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708" w14:textId="6C518525" w:rsidR="00B509AA" w:rsidRPr="00993A38" w:rsidRDefault="00993A38">
      <w:pPr>
        <w:pStyle w:val="BodyText"/>
        <w:spacing w:before="474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</w:t>
      </w: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21718168" wp14:editId="06D5A7FE">
            <wp:extent cx="1284790" cy="1284790"/>
            <wp:effectExtent l="0" t="0" r="0" b="0"/>
            <wp:docPr id="8673745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74503" name="Picture 8673745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84" cy="129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B2C0" w14:textId="0890D542" w:rsidR="001477F7" w:rsidRPr="001477F7" w:rsidRDefault="00975D8B" w:rsidP="001477F7">
      <w:pPr>
        <w:pStyle w:val="Heading5"/>
        <w:spacing w:before="467"/>
        <w:ind w:right="1"/>
        <w:rPr>
          <w:rFonts w:ascii="Century Gothic" w:hAnsi="Century Gothic"/>
          <w:b/>
          <w:bCs/>
          <w:color w:val="76923C" w:themeColor="accent3" w:themeShade="BF"/>
          <w:sz w:val="56"/>
          <w:szCs w:val="56"/>
          <w:lang w:val="en-GB"/>
        </w:rPr>
      </w:pPr>
      <w:r>
        <w:rPr>
          <w:rFonts w:ascii="Century Gothic" w:hAnsi="Century Gothic"/>
          <w:b/>
          <w:bCs/>
          <w:color w:val="76923C" w:themeColor="accent3" w:themeShade="BF"/>
          <w:sz w:val="56"/>
          <w:szCs w:val="56"/>
          <w:lang w:val="en-GB"/>
        </w:rPr>
        <w:t xml:space="preserve">Lesson </w:t>
      </w:r>
      <w:r w:rsidR="00206387">
        <w:rPr>
          <w:rFonts w:ascii="Century Gothic" w:hAnsi="Century Gothic"/>
          <w:b/>
          <w:bCs/>
          <w:color w:val="76923C" w:themeColor="accent3" w:themeShade="BF"/>
          <w:sz w:val="56"/>
          <w:szCs w:val="56"/>
          <w:lang w:val="en-GB"/>
        </w:rPr>
        <w:t>Drop-in</w:t>
      </w:r>
      <w:r>
        <w:rPr>
          <w:rFonts w:ascii="Century Gothic" w:hAnsi="Century Gothic"/>
          <w:b/>
          <w:bCs/>
          <w:color w:val="76923C" w:themeColor="accent3" w:themeShade="BF"/>
          <w:sz w:val="56"/>
          <w:szCs w:val="56"/>
          <w:lang w:val="en-GB"/>
        </w:rPr>
        <w:t xml:space="preserve"> Protocol</w:t>
      </w:r>
    </w:p>
    <w:p w14:paraId="387717A5" w14:textId="77777777" w:rsidR="00B509AA" w:rsidRPr="00993A38" w:rsidRDefault="00000000">
      <w:pPr>
        <w:pStyle w:val="Heading5"/>
        <w:spacing w:before="467"/>
        <w:ind w:right="1"/>
        <w:rPr>
          <w:rFonts w:ascii="Century Gothic" w:hAnsi="Century Gothic"/>
          <w:b/>
          <w:bCs/>
          <w:color w:val="76923C" w:themeColor="accent3" w:themeShade="BF"/>
          <w:sz w:val="20"/>
          <w:szCs w:val="20"/>
        </w:rPr>
      </w:pPr>
      <w:r w:rsidRPr="00993A38">
        <w:rPr>
          <w:rFonts w:ascii="Century Gothic" w:hAnsi="Century Gothic"/>
          <w:b/>
          <w:bCs/>
          <w:color w:val="76923C" w:themeColor="accent3" w:themeShade="BF"/>
          <w:sz w:val="20"/>
          <w:szCs w:val="20"/>
        </w:rPr>
        <w:t>Document</w:t>
      </w:r>
      <w:r w:rsidRPr="00993A38">
        <w:rPr>
          <w:rFonts w:ascii="Century Gothic" w:hAnsi="Century Gothic"/>
          <w:b/>
          <w:bCs/>
          <w:color w:val="76923C" w:themeColor="accent3" w:themeShade="BF"/>
          <w:spacing w:val="-1"/>
          <w:sz w:val="20"/>
          <w:szCs w:val="20"/>
        </w:rPr>
        <w:t xml:space="preserve"> </w:t>
      </w:r>
      <w:r w:rsidRPr="00993A38">
        <w:rPr>
          <w:rFonts w:ascii="Century Gothic" w:hAnsi="Century Gothic"/>
          <w:b/>
          <w:bCs/>
          <w:color w:val="76923C" w:themeColor="accent3" w:themeShade="BF"/>
          <w:spacing w:val="-2"/>
          <w:sz w:val="20"/>
          <w:szCs w:val="20"/>
        </w:rPr>
        <w:t>Control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199"/>
      </w:tblGrid>
      <w:tr w:rsidR="00993A38" w:rsidRPr="00993A38" w14:paraId="082F2EB6" w14:textId="77777777">
        <w:trPr>
          <w:trHeight w:val="534"/>
        </w:trPr>
        <w:tc>
          <w:tcPr>
            <w:tcW w:w="4256" w:type="dxa"/>
          </w:tcPr>
          <w:p w14:paraId="4BD2F932" w14:textId="77777777" w:rsidR="00B509AA" w:rsidRPr="00993A38" w:rsidRDefault="00000000">
            <w:pPr>
              <w:pStyle w:val="TableParagraph"/>
              <w:spacing w:before="115"/>
              <w:ind w:left="8" w:right="3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Name of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Policy/Procedure</w:t>
            </w:r>
          </w:p>
        </w:tc>
        <w:tc>
          <w:tcPr>
            <w:tcW w:w="5199" w:type="dxa"/>
          </w:tcPr>
          <w:p w14:paraId="77AECE59" w14:textId="7F1CEE41" w:rsidR="00B509AA" w:rsidRPr="00993A38" w:rsidRDefault="00975D8B">
            <w:pPr>
              <w:pStyle w:val="TableParagraph"/>
              <w:spacing w:before="115"/>
              <w:ind w:left="12" w:right="7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Lesson </w:t>
            </w:r>
            <w:r w:rsidR="00206387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Drop-</w:t>
            </w:r>
            <w:proofErr w:type="gramStart"/>
            <w:r w:rsidR="00206387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 Protocol</w:t>
            </w:r>
            <w:proofErr w:type="gramEnd"/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 </w:t>
            </w:r>
            <w:r w:rsidR="0027686E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 </w:t>
            </w:r>
            <w:r w:rsidR="001477F7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 </w:t>
            </w:r>
          </w:p>
        </w:tc>
      </w:tr>
      <w:tr w:rsidR="00993A38" w:rsidRPr="00993A38" w14:paraId="5A743828" w14:textId="77777777" w:rsidTr="00993A38">
        <w:trPr>
          <w:trHeight w:val="414"/>
        </w:trPr>
        <w:tc>
          <w:tcPr>
            <w:tcW w:w="4256" w:type="dxa"/>
          </w:tcPr>
          <w:p w14:paraId="151FB1B2" w14:textId="77777777" w:rsidR="00B509AA" w:rsidRPr="00993A38" w:rsidRDefault="00000000">
            <w:pPr>
              <w:pStyle w:val="TableParagraph"/>
              <w:spacing w:before="118"/>
              <w:ind w:left="8" w:right="5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Author</w:t>
            </w:r>
          </w:p>
        </w:tc>
        <w:tc>
          <w:tcPr>
            <w:tcW w:w="5199" w:type="dxa"/>
          </w:tcPr>
          <w:p w14:paraId="7BF0A844" w14:textId="45070C3A" w:rsidR="00B509AA" w:rsidRPr="00993A38" w:rsidRDefault="00A66777">
            <w:pPr>
              <w:pStyle w:val="TableParagraph"/>
              <w:spacing w:before="118" w:line="309" w:lineRule="auto"/>
              <w:ind w:left="2141" w:right="10" w:hanging="1998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Adapted from EPM Model HR Policies</w:t>
            </w:r>
          </w:p>
        </w:tc>
      </w:tr>
      <w:tr w:rsidR="00993A38" w:rsidRPr="00993A38" w14:paraId="7B6ADFFE" w14:textId="77777777">
        <w:trPr>
          <w:trHeight w:val="532"/>
        </w:trPr>
        <w:tc>
          <w:tcPr>
            <w:tcW w:w="4256" w:type="dxa"/>
          </w:tcPr>
          <w:p w14:paraId="379B2F52" w14:textId="77777777" w:rsidR="00B509AA" w:rsidRPr="00993A38" w:rsidRDefault="00000000">
            <w:pPr>
              <w:pStyle w:val="TableParagraph"/>
              <w:spacing w:before="115"/>
              <w:ind w:left="8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Version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5199" w:type="dxa"/>
          </w:tcPr>
          <w:p w14:paraId="57733FFE" w14:textId="01AEC3C9" w:rsidR="00B509AA" w:rsidRPr="00993A38" w:rsidRDefault="00993A38">
            <w:pPr>
              <w:pStyle w:val="TableParagraph"/>
              <w:spacing w:before="115"/>
              <w:ind w:left="12" w:right="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pacing w:val="-10"/>
                <w:sz w:val="20"/>
                <w:szCs w:val="20"/>
              </w:rPr>
              <w:t>1</w:t>
            </w:r>
          </w:p>
        </w:tc>
      </w:tr>
      <w:tr w:rsidR="00993A38" w:rsidRPr="00993A38" w14:paraId="598D9801" w14:textId="77777777">
        <w:trPr>
          <w:trHeight w:val="532"/>
        </w:trPr>
        <w:tc>
          <w:tcPr>
            <w:tcW w:w="4256" w:type="dxa"/>
          </w:tcPr>
          <w:p w14:paraId="4E20029E" w14:textId="77777777" w:rsidR="00B509AA" w:rsidRPr="00993A38" w:rsidRDefault="00000000">
            <w:pPr>
              <w:pStyle w:val="TableParagraph"/>
              <w:spacing w:before="117"/>
              <w:ind w:left="8" w:right="1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Applicable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5"/>
                <w:sz w:val="20"/>
                <w:szCs w:val="20"/>
              </w:rPr>
              <w:t>to</w:t>
            </w:r>
          </w:p>
        </w:tc>
        <w:tc>
          <w:tcPr>
            <w:tcW w:w="5199" w:type="dxa"/>
          </w:tcPr>
          <w:p w14:paraId="3D113E3E" w14:textId="00BECE39" w:rsidR="00B509AA" w:rsidRPr="00993A38" w:rsidRDefault="00000000">
            <w:pPr>
              <w:pStyle w:val="TableParagraph"/>
              <w:spacing w:before="117"/>
              <w:ind w:left="12" w:right="1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All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ACT Multi Academy Trust Schools</w:t>
            </w:r>
          </w:p>
        </w:tc>
      </w:tr>
      <w:tr w:rsidR="00993A38" w:rsidRPr="00993A38" w14:paraId="61A875BD" w14:textId="77777777">
        <w:trPr>
          <w:trHeight w:val="530"/>
        </w:trPr>
        <w:tc>
          <w:tcPr>
            <w:tcW w:w="4256" w:type="dxa"/>
          </w:tcPr>
          <w:p w14:paraId="280D4325" w14:textId="77777777" w:rsidR="00B509AA" w:rsidRPr="00993A38" w:rsidRDefault="00000000">
            <w:pPr>
              <w:pStyle w:val="TableParagraph"/>
              <w:spacing w:before="115"/>
              <w:ind w:left="8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Approved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5"/>
                <w:sz w:val="20"/>
                <w:szCs w:val="20"/>
              </w:rPr>
              <w:t>by</w:t>
            </w:r>
          </w:p>
        </w:tc>
        <w:tc>
          <w:tcPr>
            <w:tcW w:w="5199" w:type="dxa"/>
          </w:tcPr>
          <w:p w14:paraId="1FD5A1AF" w14:textId="1FEADD01" w:rsidR="00B509AA" w:rsidRPr="00993A38" w:rsidRDefault="00993A38">
            <w:pPr>
              <w:pStyle w:val="TableParagraph"/>
              <w:spacing w:before="115"/>
              <w:ind w:left="12" w:right="7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Trust Board</w:t>
            </w:r>
          </w:p>
        </w:tc>
      </w:tr>
      <w:tr w:rsidR="00993A38" w:rsidRPr="00993A38" w14:paraId="5889557C" w14:textId="77777777">
        <w:trPr>
          <w:trHeight w:val="534"/>
        </w:trPr>
        <w:tc>
          <w:tcPr>
            <w:tcW w:w="4256" w:type="dxa"/>
          </w:tcPr>
          <w:p w14:paraId="16B9B239" w14:textId="77777777" w:rsidR="00B509AA" w:rsidRPr="00993A38" w:rsidRDefault="00000000">
            <w:pPr>
              <w:pStyle w:val="TableParagraph"/>
              <w:spacing w:before="117"/>
              <w:ind w:left="8" w:right="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Approved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5"/>
                <w:sz w:val="20"/>
                <w:szCs w:val="20"/>
              </w:rPr>
              <w:t>on:</w:t>
            </w:r>
          </w:p>
        </w:tc>
        <w:tc>
          <w:tcPr>
            <w:tcW w:w="5199" w:type="dxa"/>
          </w:tcPr>
          <w:p w14:paraId="6CF6F106" w14:textId="622F5E69" w:rsidR="00B509AA" w:rsidRPr="00993A38" w:rsidRDefault="00A66777">
            <w:pPr>
              <w:pStyle w:val="TableParagraph"/>
              <w:spacing w:before="117"/>
              <w:ind w:left="1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December 2023</w:t>
            </w:r>
          </w:p>
        </w:tc>
      </w:tr>
      <w:tr w:rsidR="00993A38" w:rsidRPr="00993A38" w14:paraId="00D60B9D" w14:textId="77777777">
        <w:trPr>
          <w:trHeight w:val="530"/>
        </w:trPr>
        <w:tc>
          <w:tcPr>
            <w:tcW w:w="4256" w:type="dxa"/>
          </w:tcPr>
          <w:p w14:paraId="27A15BE0" w14:textId="77777777" w:rsidR="00B509AA" w:rsidRPr="00993A38" w:rsidRDefault="00000000">
            <w:pPr>
              <w:pStyle w:val="TableParagraph"/>
              <w:spacing w:before="115"/>
              <w:ind w:left="8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Review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4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Cycle:</w:t>
            </w:r>
          </w:p>
        </w:tc>
        <w:tc>
          <w:tcPr>
            <w:tcW w:w="5199" w:type="dxa"/>
          </w:tcPr>
          <w:p w14:paraId="744E7471" w14:textId="3FF49965" w:rsidR="00B509AA" w:rsidRPr="00993A38" w:rsidRDefault="00975D8B">
            <w:pPr>
              <w:pStyle w:val="TableParagraph"/>
              <w:spacing w:before="115"/>
              <w:ind w:left="12" w:right="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3 years </w:t>
            </w:r>
          </w:p>
        </w:tc>
      </w:tr>
      <w:tr w:rsidR="00993A38" w:rsidRPr="00993A38" w14:paraId="21D7E495" w14:textId="77777777">
        <w:trPr>
          <w:trHeight w:val="532"/>
        </w:trPr>
        <w:tc>
          <w:tcPr>
            <w:tcW w:w="4256" w:type="dxa"/>
          </w:tcPr>
          <w:p w14:paraId="2E88438D" w14:textId="77777777" w:rsidR="00B509AA" w:rsidRPr="00993A38" w:rsidRDefault="00000000">
            <w:pPr>
              <w:pStyle w:val="TableParagraph"/>
              <w:spacing w:before="117"/>
              <w:ind w:left="8" w:right="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Date of Next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Review:</w:t>
            </w:r>
          </w:p>
        </w:tc>
        <w:tc>
          <w:tcPr>
            <w:tcW w:w="5199" w:type="dxa"/>
          </w:tcPr>
          <w:p w14:paraId="3C9456EF" w14:textId="0D1132F7" w:rsidR="00B509AA" w:rsidRPr="00993A38" w:rsidRDefault="00A66777">
            <w:pPr>
              <w:pStyle w:val="TableParagraph"/>
              <w:spacing w:before="117"/>
              <w:ind w:left="12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December 202</w:t>
            </w:r>
            <w:r w:rsidR="00975D8B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6</w:t>
            </w:r>
          </w:p>
        </w:tc>
      </w:tr>
      <w:tr w:rsidR="00993A38" w:rsidRPr="00993A38" w14:paraId="2CABB8E4" w14:textId="77777777">
        <w:trPr>
          <w:trHeight w:val="530"/>
        </w:trPr>
        <w:tc>
          <w:tcPr>
            <w:tcW w:w="4256" w:type="dxa"/>
          </w:tcPr>
          <w:p w14:paraId="7268EA83" w14:textId="77777777" w:rsidR="00B509AA" w:rsidRPr="00993A38" w:rsidRDefault="00000000">
            <w:pPr>
              <w:pStyle w:val="TableParagraph"/>
              <w:spacing w:before="115"/>
              <w:ind w:left="8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To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be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published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>on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1"/>
                <w:sz w:val="20"/>
                <w:szCs w:val="20"/>
              </w:rPr>
              <w:t xml:space="preserve">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  <w:t xml:space="preserve">website </w:t>
            </w:r>
            <w:r w:rsidRPr="00993A38">
              <w:rPr>
                <w:rFonts w:ascii="Century Gothic" w:hAnsi="Century Gothic"/>
                <w:b/>
                <w:bCs/>
                <w:color w:val="76923C" w:themeColor="accent3" w:themeShade="BF"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5199" w:type="dxa"/>
          </w:tcPr>
          <w:p w14:paraId="3DF9A13F" w14:textId="29D727FA" w:rsidR="00B509AA" w:rsidRPr="00993A38" w:rsidRDefault="00975D8B">
            <w:pPr>
              <w:pStyle w:val="TableParagraph"/>
              <w:spacing w:before="115"/>
              <w:ind w:left="12" w:right="1"/>
              <w:jc w:val="center"/>
              <w:rPr>
                <w:rFonts w:ascii="Century Gothic" w:hAnsi="Century Gothic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76923C" w:themeColor="accent3" w:themeShade="BF"/>
                <w:spacing w:val="-5"/>
                <w:sz w:val="20"/>
                <w:szCs w:val="20"/>
              </w:rPr>
              <w:t>No</w:t>
            </w:r>
          </w:p>
        </w:tc>
      </w:tr>
    </w:tbl>
    <w:p w14:paraId="59C7A07D" w14:textId="77777777" w:rsidR="00B509AA" w:rsidRDefault="00B509AA">
      <w:pPr>
        <w:pStyle w:val="BodyText"/>
        <w:spacing w:before="213"/>
        <w:ind w:left="0" w:firstLine="0"/>
        <w:rPr>
          <w:rFonts w:ascii="Gill Sans MT"/>
          <w:sz w:val="24"/>
        </w:rPr>
      </w:pPr>
    </w:p>
    <w:p w14:paraId="4C9D7D6B" w14:textId="77777777" w:rsidR="00B509AA" w:rsidRDefault="00B509AA">
      <w:pPr>
        <w:sectPr w:rsidR="00B509AA" w:rsidSect="008C5ED3">
          <w:footerReference w:type="default" r:id="rId8"/>
          <w:headerReference w:type="first" r:id="rId9"/>
          <w:footerReference w:type="first" r:id="rId10"/>
          <w:pgSz w:w="11910" w:h="16840"/>
          <w:pgMar w:top="720" w:right="720" w:bottom="720" w:left="720" w:header="0" w:footer="454" w:gutter="0"/>
          <w:pgNumType w:start="2"/>
          <w:cols w:space="720"/>
          <w:titlePg/>
          <w:docGrid w:linePitch="299"/>
        </w:sectPr>
      </w:pPr>
    </w:p>
    <w:p w14:paraId="5239F998" w14:textId="0D02F743" w:rsidR="00975D8B" w:rsidRPr="00975D8B" w:rsidRDefault="00975D8B" w:rsidP="00975D8B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568" w:hanging="284"/>
        <w:rPr>
          <w:rFonts w:ascii="Century Gothic" w:eastAsia="Calibri" w:hAnsi="Century Gothic"/>
          <w:b/>
          <w:bCs/>
          <w:color w:val="538135"/>
          <w:sz w:val="24"/>
          <w:szCs w:val="24"/>
          <w:lang w:val="en-GB"/>
        </w:rPr>
      </w:pPr>
      <w:r w:rsidRPr="00975D8B">
        <w:rPr>
          <w:rFonts w:ascii="Century Gothic" w:eastAsia="Calibri" w:hAnsi="Century Gothic"/>
          <w:b/>
          <w:bCs/>
          <w:color w:val="538135"/>
          <w:sz w:val="24"/>
          <w:szCs w:val="24"/>
          <w:lang w:val="en-GB"/>
        </w:rPr>
        <w:lastRenderedPageBreak/>
        <w:t xml:space="preserve">Lesson </w:t>
      </w:r>
      <w:r w:rsidR="00206387">
        <w:rPr>
          <w:rFonts w:ascii="Century Gothic" w:eastAsia="Calibri" w:hAnsi="Century Gothic"/>
          <w:b/>
          <w:bCs/>
          <w:color w:val="538135"/>
          <w:sz w:val="24"/>
          <w:szCs w:val="24"/>
          <w:lang w:val="en-GB"/>
        </w:rPr>
        <w:t xml:space="preserve">Drop-in </w:t>
      </w:r>
      <w:r w:rsidRPr="00975D8B">
        <w:rPr>
          <w:rFonts w:ascii="Century Gothic" w:eastAsia="Calibri" w:hAnsi="Century Gothic"/>
          <w:b/>
          <w:bCs/>
          <w:color w:val="538135"/>
          <w:sz w:val="24"/>
          <w:szCs w:val="24"/>
          <w:lang w:val="en-GB"/>
        </w:rPr>
        <w:t xml:space="preserve"> Protocol </w:t>
      </w:r>
    </w:p>
    <w:p w14:paraId="15292C2A" w14:textId="77777777" w:rsidR="00975D8B" w:rsidRPr="00975D8B" w:rsidRDefault="00975D8B" w:rsidP="00975D8B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568" w:hanging="284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975D8B">
        <w:rPr>
          <w:rFonts w:ascii="Century Gothic" w:eastAsia="Calibri" w:hAnsi="Century Gothic"/>
          <w:b/>
          <w:bCs/>
          <w:color w:val="538135"/>
          <w:sz w:val="21"/>
          <w:szCs w:val="20"/>
          <w:lang w:val="en-GB"/>
        </w:rPr>
        <w:t>INTRODUCTION</w:t>
      </w:r>
      <w:r w:rsidRPr="00975D8B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 </w:t>
      </w:r>
    </w:p>
    <w:p w14:paraId="711AA0E4" w14:textId="77777777" w:rsidR="00206387" w:rsidRDefault="00975D8B" w:rsidP="00975D8B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284" w:hanging="284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975D8B">
        <w:rPr>
          <w:rFonts w:ascii="Century Gothic" w:eastAsia="Calibri" w:hAnsi="Century Gothic"/>
          <w:color w:val="538135"/>
          <w:sz w:val="21"/>
          <w:szCs w:val="20"/>
          <w:lang w:val="en-GB"/>
        </w:rPr>
        <w:tab/>
        <w:t xml:space="preserve">This governing body is committed to ensuring that classroom </w:t>
      </w:r>
      <w:r w:rsid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drop-in </w:t>
      </w:r>
      <w:r w:rsidRPr="00975D8B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is developmental and supportive and that those involved in the process will: </w:t>
      </w:r>
    </w:p>
    <w:p w14:paraId="693ACE55" w14:textId="34B1679B" w:rsidR="00206387" w:rsidRPr="00206387" w:rsidRDefault="00975D8B" w:rsidP="00206387">
      <w:pPr>
        <w:pStyle w:val="ListParagraph"/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carry out the role with professionalism, integrity and courtesy; </w:t>
      </w:r>
    </w:p>
    <w:p w14:paraId="48EF45E4" w14:textId="2A039546" w:rsidR="00206387" w:rsidRPr="00206387" w:rsidRDefault="00975D8B" w:rsidP="00206387">
      <w:pPr>
        <w:pStyle w:val="ListParagraph"/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seek to reach agreement in advance on how classroom observations are to be carried out; evaluate objectively; </w:t>
      </w:r>
    </w:p>
    <w:p w14:paraId="278D92A3" w14:textId="632BB500" w:rsidR="00206387" w:rsidRPr="00206387" w:rsidRDefault="00975D8B" w:rsidP="00206387">
      <w:pPr>
        <w:pStyle w:val="ListParagraph"/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report accurately and fairly; </w:t>
      </w:r>
    </w:p>
    <w:p w14:paraId="679008F8" w14:textId="443FCC1E" w:rsidR="00975D8B" w:rsidRPr="00206387" w:rsidRDefault="00975D8B" w:rsidP="00206387">
      <w:pPr>
        <w:pStyle w:val="ListParagraph"/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and respect the confidentiality of the information gained. </w:t>
      </w:r>
    </w:p>
    <w:p w14:paraId="46FF4265" w14:textId="6831FD1C" w:rsidR="00206387" w:rsidRPr="00206387" w:rsidRDefault="00206387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284" w:hanging="284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ab/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Learning walks can help staff become more used to being observed, but be careful this doesn't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 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become a source of 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>anxiety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. 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>We will make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 sure 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>the member of staff subject to the lesson drop-in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:</w:t>
      </w:r>
    </w:p>
    <w:p w14:paraId="49A2E48C" w14:textId="73039AC4" w:rsidR="00206387" w:rsidRPr="00206387" w:rsidRDefault="00206387" w:rsidP="00206387">
      <w:pPr>
        <w:widowControl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Do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>es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n’t have too many observers – the NEU suggests a maximum of 2 </w:t>
      </w:r>
    </w:p>
    <w:p w14:paraId="0926B01F" w14:textId="1F4EFE0C" w:rsidR="00206387" w:rsidRPr="00206387" w:rsidRDefault="00206387" w:rsidP="00206387">
      <w:pPr>
        <w:widowControl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Give people plenty of notice. Ideally learning walks should be planned annually in accordance</w:t>
      </w: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 </w:t>
      </w: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with the school improvement plan. Remind staff at least 1 week before</w:t>
      </w:r>
    </w:p>
    <w:p w14:paraId="2C3F3FE6" w14:textId="77777777" w:rsidR="00206387" w:rsidRPr="00206387" w:rsidRDefault="00206387" w:rsidP="00206387">
      <w:pPr>
        <w:widowControl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Explain the purpose of the learning walk, reminding staff that you're not judging individual performance (individual performance could be looked at with lesson observations)</w:t>
      </w:r>
    </w:p>
    <w:p w14:paraId="11831B98" w14:textId="77777777" w:rsidR="00206387" w:rsidRPr="00206387" w:rsidRDefault="00206387" w:rsidP="00206387">
      <w:pPr>
        <w:widowControl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Let staff know when and how you will share any outcomes</w:t>
      </w:r>
    </w:p>
    <w:p w14:paraId="6DC6632B" w14:textId="77777777" w:rsidR="00206387" w:rsidRDefault="00206387" w:rsidP="00206387">
      <w:pPr>
        <w:widowControl/>
        <w:numPr>
          <w:ilvl w:val="0"/>
          <w:numId w:val="29"/>
        </w:numPr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 w:rsidRPr="00206387">
        <w:rPr>
          <w:rFonts w:ascii="Century Gothic" w:eastAsia="Calibri" w:hAnsi="Century Gothic"/>
          <w:color w:val="538135"/>
          <w:sz w:val="21"/>
          <w:szCs w:val="20"/>
          <w:lang w:val="en-GB"/>
        </w:rPr>
        <w:t>Don't visit staff who are undergoing capability or disciplinary procedures</w:t>
      </w:r>
    </w:p>
    <w:p w14:paraId="217FF9DA" w14:textId="77777777" w:rsidR="00206387" w:rsidRDefault="00206387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720"/>
        <w:rPr>
          <w:rFonts w:ascii="Century Gothic" w:eastAsia="Calibri" w:hAnsi="Century Gothic"/>
          <w:color w:val="538135"/>
          <w:sz w:val="21"/>
          <w:szCs w:val="20"/>
          <w:lang w:val="en-GB"/>
        </w:rPr>
      </w:pPr>
    </w:p>
    <w:p w14:paraId="486EE1EE" w14:textId="77D67A8D" w:rsidR="00206387" w:rsidRPr="00206387" w:rsidRDefault="00206387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360"/>
        <w:rPr>
          <w:rFonts w:ascii="Century Gothic" w:eastAsia="Calibri" w:hAnsi="Century Gothic"/>
          <w:color w:val="538135"/>
          <w:sz w:val="21"/>
          <w:szCs w:val="20"/>
          <w:lang w:val="en-GB"/>
        </w:rPr>
      </w:pPr>
      <w:r>
        <w:rPr>
          <w:rFonts w:ascii="Century Gothic" w:eastAsia="Calibri" w:hAnsi="Century Gothic"/>
          <w:color w:val="538135"/>
          <w:sz w:val="21"/>
          <w:szCs w:val="20"/>
          <w:lang w:val="en-GB"/>
        </w:rPr>
        <w:t xml:space="preserve">The following table below needs to be completed and agreed with SLT before Learning walks take place. </w:t>
      </w:r>
    </w:p>
    <w:p w14:paraId="37756CC4" w14:textId="7D4479BD" w:rsidR="00B509AA" w:rsidRDefault="00B509AA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284" w:hanging="284"/>
        <w:rPr>
          <w:rFonts w:ascii="Century Gothic" w:hAnsi="Century Gothic"/>
          <w:color w:val="76923C" w:themeColor="accent3" w:themeShade="BF"/>
          <w:sz w:val="20"/>
          <w:szCs w:val="20"/>
        </w:rPr>
      </w:pPr>
    </w:p>
    <w:p w14:paraId="7C87D246" w14:textId="77777777" w:rsidR="00206387" w:rsidRDefault="00206387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284" w:hanging="284"/>
        <w:rPr>
          <w:rFonts w:ascii="Century Gothic" w:hAnsi="Century Gothic"/>
          <w:color w:val="76923C" w:themeColor="accent3" w:themeShade="BF"/>
          <w:sz w:val="20"/>
          <w:szCs w:val="20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16"/>
        <w:gridCol w:w="5434"/>
        <w:gridCol w:w="3876"/>
        <w:gridCol w:w="20"/>
      </w:tblGrid>
      <w:tr w:rsidR="00206387" w:rsidRPr="00206387" w14:paraId="21266720" w14:textId="77777777" w:rsidTr="00206387"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FFFFFF"/>
              <w:tl2br w:val="nil"/>
              <w:tr2bl w:val="nil"/>
            </w:tcBorders>
            <w:shd w:val="clear" w:color="auto" w:fill="C2D69B" w:themeFill="accent3" w:themeFillTint="99"/>
          </w:tcPr>
          <w:p w14:paraId="41E365D7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ACTIONS</w:t>
            </w:r>
          </w:p>
        </w:tc>
        <w:tc>
          <w:tcPr>
            <w:tcW w:w="3896" w:type="dxa"/>
            <w:gridSpan w:val="2"/>
            <w:tcBorders>
              <w:top w:val="nil"/>
              <w:left w:val="single" w:sz="4" w:space="0" w:color="FFFFFF"/>
              <w:bottom w:val="nil"/>
              <w:right w:val="nil"/>
              <w:tl2br w:val="nil"/>
              <w:tr2bl w:val="nil"/>
            </w:tcBorders>
            <w:shd w:val="clear" w:color="auto" w:fill="C2D69B" w:themeFill="accent3" w:themeFillTint="99"/>
          </w:tcPr>
          <w:p w14:paraId="4BC6B54F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NOTES</w:t>
            </w:r>
          </w:p>
        </w:tc>
      </w:tr>
      <w:tr w:rsidR="00206387" w:rsidRPr="00206387" w14:paraId="2F9A15C5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94EFEC8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691156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Identify the focus of the learning walk</w:t>
            </w:r>
          </w:p>
          <w:p w14:paraId="46EFB71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 xml:space="preserve">The walk should focus on an </w:t>
            </w:r>
            <w:proofErr w:type="gramStart"/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aspect/aspects of whole-school improvement</w:t>
            </w:r>
            <w:proofErr w:type="gramEnd"/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, not individual performance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75509612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10AD42B4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541E954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CA10F4A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Decide who will participate</w:t>
            </w:r>
          </w:p>
          <w:p w14:paraId="19D44035" w14:textId="38EF96A9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Consider having a member of staff accompany you</w:t>
            </w:r>
            <w:r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 xml:space="preserve"> </w:t>
            </w: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for their professional development</w:t>
            </w:r>
          </w:p>
          <w:p w14:paraId="7EAFFF2D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Avoid having too many observers – the NEU suggests a maximum of 2</w:t>
            </w:r>
          </w:p>
          <w:p w14:paraId="40DD5DF4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Check you’re not visiting any staff involved in capability or disciplinary procedures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076A362E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3A3DACBA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1E4AB8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lastRenderedPageBreak/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C949C4E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 xml:space="preserve">Identify the information and resources you need </w:t>
            </w:r>
          </w:p>
          <w:p w14:paraId="0C3D1C67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Prepare any questions for pupils/teachers in advance</w:t>
            </w:r>
          </w:p>
          <w:p w14:paraId="1F775A8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Identify what you’re looking for in the lessons or classroom environments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40D804D1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2E9CD80E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B183D80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BFC40DA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Decide when and for how long you’ll carry out the learning walk</w:t>
            </w:r>
          </w:p>
          <w:p w14:paraId="3750ADA8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Consider if there are any classes that shouldn't be included for reasons – such as a sensitive situation in a classroom, a test, or a special activity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2D22E44B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58AF4DAA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2195D8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2254EE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Notify staff</w:t>
            </w:r>
          </w:p>
          <w:p w14:paraId="5C516F87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Learning walks should be planned in advance, ideally annually linked to the school improvement plan</w:t>
            </w:r>
          </w:p>
          <w:p w14:paraId="3B3065EF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 xml:space="preserve">Remind staff at least 1 week before </w:t>
            </w:r>
          </w:p>
          <w:p w14:paraId="4AC35E2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Make sure teachers know when you’re coming</w:t>
            </w:r>
          </w:p>
          <w:p w14:paraId="43FF3629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Explain the purpose or focus of the walk to all relevant staff members – remind staff that you're not judging individual performance</w:t>
            </w:r>
          </w:p>
          <w:p w14:paraId="30CDADBE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Let everyone know when the outcomes of the walk will be shared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5D8F2C9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1960754A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843494D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85FE0F2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Minimise any disruption caused by the learning walk</w:t>
            </w:r>
          </w:p>
          <w:p w14:paraId="014572D1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Have paperwork ready in advance</w:t>
            </w:r>
          </w:p>
          <w:p w14:paraId="605279AA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When talking to pupils:</w:t>
            </w:r>
          </w:p>
          <w:p w14:paraId="5712625F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Choose the time sensitively, but don't avoid asking necessary questions</w:t>
            </w:r>
          </w:p>
          <w:p w14:paraId="7754C63A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Communicate at eye level, so the conversation is more natural</w:t>
            </w:r>
          </w:p>
          <w:p w14:paraId="0A45989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Speak quietly to avoid disrupting any teacher input</w:t>
            </w:r>
          </w:p>
          <w:p w14:paraId="2AFC3DC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Where necessary, invite a pupil or a group of pupils to talk outside the classroom, to avoid disturbing learning</w:t>
            </w:r>
          </w:p>
          <w:p w14:paraId="29DA384F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Have a set of relevant questions for pupils as a focus for any conversations</w:t>
            </w:r>
          </w:p>
          <w:p w14:paraId="33AEF9B4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When talking to staff:</w:t>
            </w:r>
          </w:p>
          <w:p w14:paraId="5AAE4169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Choose the time sensitively, but don't avoid asking any necessary questions</w:t>
            </w:r>
          </w:p>
          <w:p w14:paraId="6A103CDF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lastRenderedPageBreak/>
              <w:t>Make sure requests for information don't involve long responses, as they’ll need to focus on the class or on supporting pupils</w:t>
            </w:r>
          </w:p>
          <w:p w14:paraId="0BFC2E27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Avoid asking questions that could be asked later or answered using other sources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64833A4D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1B154A01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4805F24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BCEB7F3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Analyse captured data, checking that individuals can’t be identified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7473D73E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681FDE2F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AC4D22C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 w:hint="eastAsia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BBF923E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Publish or share results</w:t>
            </w:r>
          </w:p>
          <w:p w14:paraId="4F5A0719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  <w:t>Teachers should have the opportunity to see any written records made during the learning walk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4BCF3B39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  <w:tr w:rsidR="00206387" w:rsidRPr="00206387" w14:paraId="7011E6CB" w14:textId="77777777" w:rsidTr="00B85D35">
        <w:trPr>
          <w:gridAfter w:val="1"/>
          <w:wAfter w:w="20" w:type="dxa"/>
        </w:trPr>
        <w:tc>
          <w:tcPr>
            <w:tcW w:w="416" w:type="dxa"/>
            <w:tcBorders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99BA12B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Segoe UI Symbol" w:hAnsi="Segoe UI Symbol" w:cs="Segoe UI Symbol"/>
                <w:color w:val="76923C" w:themeColor="accent3" w:themeShade="BF"/>
                <w:sz w:val="20"/>
                <w:szCs w:val="20"/>
              </w:rPr>
              <w:t>☐</w:t>
            </w:r>
          </w:p>
        </w:tc>
        <w:tc>
          <w:tcPr>
            <w:tcW w:w="5434" w:type="dxa"/>
            <w:tcBorders>
              <w:lef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282BE45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Decide on any actions needed:</w:t>
            </w:r>
          </w:p>
          <w:p w14:paraId="7CCA3A20" w14:textId="77777777" w:rsidR="00206387" w:rsidRPr="00206387" w:rsidRDefault="00206387" w:rsidP="00206387">
            <w:pPr>
              <w:widowControl/>
              <w:numPr>
                <w:ilvl w:val="0"/>
                <w:numId w:val="31"/>
              </w:numPr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rPr>
                <w:rFonts w:ascii="Century Gothic" w:hAnsi="Century Gothic"/>
                <w:bCs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Cs/>
                <w:color w:val="76923C" w:themeColor="accent3" w:themeShade="BF"/>
                <w:sz w:val="20"/>
                <w:szCs w:val="20"/>
              </w:rPr>
              <w:t>Who will be responsible</w:t>
            </w:r>
          </w:p>
          <w:p w14:paraId="7524CE64" w14:textId="77777777" w:rsidR="00206387" w:rsidRPr="00206387" w:rsidRDefault="00206387" w:rsidP="00206387">
            <w:pPr>
              <w:widowControl/>
              <w:numPr>
                <w:ilvl w:val="0"/>
                <w:numId w:val="31"/>
              </w:numPr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06387">
              <w:rPr>
                <w:rFonts w:ascii="Century Gothic" w:hAnsi="Century Gothic"/>
                <w:bCs/>
                <w:color w:val="76923C" w:themeColor="accent3" w:themeShade="BF"/>
                <w:sz w:val="20"/>
                <w:szCs w:val="20"/>
              </w:rPr>
              <w:t>When they will be completed</w:t>
            </w:r>
          </w:p>
        </w:tc>
        <w:tc>
          <w:tcPr>
            <w:tcW w:w="3876" w:type="dxa"/>
            <w:shd w:val="clear" w:color="auto" w:fill="auto"/>
            <w:tcMar>
              <w:top w:w="113" w:type="dxa"/>
              <w:bottom w:w="113" w:type="dxa"/>
            </w:tcMar>
          </w:tcPr>
          <w:p w14:paraId="200EBA68" w14:textId="77777777" w:rsidR="00206387" w:rsidRPr="00206387" w:rsidRDefault="00206387" w:rsidP="00206387">
            <w:pPr>
              <w:widowControl/>
              <w:tabs>
                <w:tab w:val="left" w:pos="284"/>
                <w:tab w:val="left" w:pos="567"/>
                <w:tab w:val="left" w:pos="851"/>
                <w:tab w:val="left" w:pos="6804"/>
              </w:tabs>
              <w:autoSpaceDE/>
              <w:autoSpaceDN/>
              <w:spacing w:after="180" w:line="280" w:lineRule="exact"/>
              <w:ind w:left="284" w:hanging="284"/>
              <w:rPr>
                <w:rFonts w:ascii="Century Gothic" w:hAnsi="Century Gothic"/>
                <w:color w:val="76923C" w:themeColor="accent3" w:themeShade="BF"/>
                <w:sz w:val="20"/>
                <w:szCs w:val="20"/>
              </w:rPr>
            </w:pPr>
          </w:p>
        </w:tc>
      </w:tr>
    </w:tbl>
    <w:p w14:paraId="193B5926" w14:textId="77777777" w:rsidR="00206387" w:rsidRPr="00975D8B" w:rsidRDefault="00206387" w:rsidP="00206387">
      <w:pPr>
        <w:widowControl/>
        <w:tabs>
          <w:tab w:val="left" w:pos="284"/>
          <w:tab w:val="left" w:pos="567"/>
          <w:tab w:val="left" w:pos="851"/>
          <w:tab w:val="left" w:pos="6804"/>
        </w:tabs>
        <w:autoSpaceDE/>
        <w:autoSpaceDN/>
        <w:spacing w:after="180" w:line="280" w:lineRule="exact"/>
        <w:ind w:left="284" w:hanging="284"/>
        <w:rPr>
          <w:rFonts w:ascii="Century Gothic" w:hAnsi="Century Gothic"/>
          <w:color w:val="76923C" w:themeColor="accent3" w:themeShade="BF"/>
          <w:sz w:val="20"/>
          <w:szCs w:val="20"/>
        </w:rPr>
      </w:pPr>
    </w:p>
    <w:sectPr w:rsidR="00206387" w:rsidRPr="00975D8B" w:rsidSect="008C5ED3">
      <w:pgSz w:w="11910" w:h="16840"/>
      <w:pgMar w:top="720" w:right="799" w:bottom="1202" w:left="567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D4E5" w14:textId="77777777" w:rsidR="008C5ED3" w:rsidRDefault="008C5ED3">
      <w:r>
        <w:separator/>
      </w:r>
    </w:p>
  </w:endnote>
  <w:endnote w:type="continuationSeparator" w:id="0">
    <w:p w14:paraId="345BA9DF" w14:textId="77777777" w:rsidR="008C5ED3" w:rsidRDefault="008C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76CD" w14:textId="247550E5" w:rsidR="00B509AA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1F977FC" wp14:editId="6A7CE9D8">
              <wp:simplePos x="0" y="0"/>
              <wp:positionH relativeFrom="page">
                <wp:posOffset>6815073</wp:posOffset>
              </wp:positionH>
              <wp:positionV relativeFrom="page">
                <wp:posOffset>9906710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3E181" w14:textId="77777777" w:rsidR="00B509AA" w:rsidRDefault="00000000">
                          <w:pPr>
                            <w:pStyle w:val="BodyText"/>
                            <w:spacing w:before="0" w:line="245" w:lineRule="exact"/>
                            <w:ind w:left="6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977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6.6pt;margin-top:780.05pt;width:18.3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P3get7hAAAA&#10;DwEAAA8AAAAAAAAAAAAAAAAA7gMAAGRycy9kb3ducmV2LnhtbFBLBQYAAAAABAAEAPMAAAD8BAAA&#10;AAA=&#10;" filled="f" stroked="f">
              <v:textbox inset="0,0,0,0">
                <w:txbxContent>
                  <w:p w14:paraId="5523E181" w14:textId="77777777" w:rsidR="00B509AA" w:rsidRDefault="00000000">
                    <w:pPr>
                      <w:pStyle w:val="BodyText"/>
                      <w:spacing w:before="0" w:line="245" w:lineRule="exact"/>
                      <w:ind w:left="6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9D24" w14:textId="61E35958" w:rsidR="00A66777" w:rsidRPr="00A66777" w:rsidRDefault="00A66777">
    <w:pPr>
      <w:pStyle w:val="Footer"/>
      <w:rPr>
        <w:sz w:val="16"/>
        <w:szCs w:val="16"/>
      </w:rPr>
    </w:pPr>
    <w:r>
      <w:rPr>
        <w:sz w:val="16"/>
        <w:szCs w:val="16"/>
      </w:rPr>
      <w:t xml:space="preserve">ACT Multi Academy Trust </w:t>
    </w:r>
    <w:r w:rsidR="00206387">
      <w:rPr>
        <w:sz w:val="16"/>
        <w:szCs w:val="16"/>
      </w:rPr>
      <w:t>Lesson Drop-in Protocol</w:t>
    </w:r>
    <w:r>
      <w:rPr>
        <w:sz w:val="16"/>
        <w:szCs w:val="16"/>
      </w:rPr>
      <w:t xml:space="preserve"> Dec 2023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7F8C" w14:textId="77777777" w:rsidR="008C5ED3" w:rsidRDefault="008C5ED3">
      <w:r>
        <w:separator/>
      </w:r>
    </w:p>
  </w:footnote>
  <w:footnote w:type="continuationSeparator" w:id="0">
    <w:p w14:paraId="4259EA73" w14:textId="77777777" w:rsidR="008C5ED3" w:rsidRDefault="008C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1417" w14:textId="5B915707" w:rsidR="00A66777" w:rsidRDefault="00A66777" w:rsidP="00A66777">
    <w:pPr>
      <w:pStyle w:val="Header"/>
      <w:jc w:val="center"/>
    </w:pPr>
    <w:r>
      <w:rPr>
        <w:noProof/>
      </w:rPr>
      <w:drawing>
        <wp:inline distT="0" distB="0" distL="0" distR="0" wp14:anchorId="71C481AE" wp14:editId="1AAFDDC2">
          <wp:extent cx="5254906" cy="2512517"/>
          <wp:effectExtent l="95250" t="95250" r="98425" b="783590"/>
          <wp:docPr id="15049886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988651" name="Picture 1504988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6323" cy="2517976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76200" cap="sq">
                    <a:solidFill>
                      <a:srgbClr val="9BBB59">
                        <a:lumMod val="75000"/>
                      </a:srgbClr>
                    </a:solidFill>
                    <a:miter lim="800000"/>
                  </a:ln>
                  <a:effectLst>
                    <a:reflection blurRad="12700" stA="28000" endPos="28000" dist="5000" dir="5400000" sy="-100000" algn="bl" rotWithShape="0"/>
                  </a:effectLst>
                  <a:scene3d>
                    <a:camera prst="orthographicFront"/>
                    <a:lightRig rig="threePt" dir="t">
                      <a:rot lat="0" lon="0" rev="2700000"/>
                    </a:lightRig>
                  </a:scene3d>
                  <a:sp3d>
                    <a:bevelT h="3810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6688EB0A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  <w:rPr>
        <w:color w:val="auto"/>
      </w:rPr>
    </w:lvl>
    <w:lvl w:ilvl="3">
      <w:start w:val="1"/>
      <w:numFmt w:val="decimal"/>
      <w:pStyle w:val="NumberedSubheadingLevel3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04AF3"/>
    <w:multiLevelType w:val="hybridMultilevel"/>
    <w:tmpl w:val="15C471E2"/>
    <w:lvl w:ilvl="0" w:tplc="655634F6">
      <w:start w:val="1"/>
      <w:numFmt w:val="decimal"/>
      <w:lvlText w:val="%1."/>
      <w:lvlJc w:val="left"/>
      <w:pPr>
        <w:ind w:left="998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252696C">
      <w:numFmt w:val="bullet"/>
      <w:lvlText w:val="•"/>
      <w:lvlJc w:val="left"/>
      <w:pPr>
        <w:ind w:left="10559" w:hanging="720"/>
      </w:pPr>
      <w:rPr>
        <w:rFonts w:hint="default"/>
        <w:lang w:val="en-US" w:eastAsia="en-US" w:bidi="ar-SA"/>
      </w:rPr>
    </w:lvl>
    <w:lvl w:ilvl="2" w:tplc="AB3EECC0">
      <w:numFmt w:val="bullet"/>
      <w:lvlText w:val="•"/>
      <w:lvlJc w:val="left"/>
      <w:pPr>
        <w:ind w:left="11137" w:hanging="720"/>
      </w:pPr>
      <w:rPr>
        <w:rFonts w:hint="default"/>
        <w:lang w:val="en-US" w:eastAsia="en-US" w:bidi="ar-SA"/>
      </w:rPr>
    </w:lvl>
    <w:lvl w:ilvl="3" w:tplc="46963B74">
      <w:numFmt w:val="bullet"/>
      <w:lvlText w:val="•"/>
      <w:lvlJc w:val="left"/>
      <w:pPr>
        <w:ind w:left="11715" w:hanging="720"/>
      </w:pPr>
      <w:rPr>
        <w:rFonts w:hint="default"/>
        <w:lang w:val="en-US" w:eastAsia="en-US" w:bidi="ar-SA"/>
      </w:rPr>
    </w:lvl>
    <w:lvl w:ilvl="4" w:tplc="39783F66">
      <w:numFmt w:val="bullet"/>
      <w:lvlText w:val="•"/>
      <w:lvlJc w:val="left"/>
      <w:pPr>
        <w:ind w:left="12293" w:hanging="720"/>
      </w:pPr>
      <w:rPr>
        <w:rFonts w:hint="default"/>
        <w:lang w:val="en-US" w:eastAsia="en-US" w:bidi="ar-SA"/>
      </w:rPr>
    </w:lvl>
    <w:lvl w:ilvl="5" w:tplc="7A966B1C">
      <w:numFmt w:val="bullet"/>
      <w:lvlText w:val="•"/>
      <w:lvlJc w:val="left"/>
      <w:pPr>
        <w:ind w:left="12871" w:hanging="720"/>
      </w:pPr>
      <w:rPr>
        <w:rFonts w:hint="default"/>
        <w:lang w:val="en-US" w:eastAsia="en-US" w:bidi="ar-SA"/>
      </w:rPr>
    </w:lvl>
    <w:lvl w:ilvl="6" w:tplc="901A9A46">
      <w:numFmt w:val="bullet"/>
      <w:lvlText w:val="•"/>
      <w:lvlJc w:val="left"/>
      <w:pPr>
        <w:ind w:left="13449" w:hanging="720"/>
      </w:pPr>
      <w:rPr>
        <w:rFonts w:hint="default"/>
        <w:lang w:val="en-US" w:eastAsia="en-US" w:bidi="ar-SA"/>
      </w:rPr>
    </w:lvl>
    <w:lvl w:ilvl="7" w:tplc="1568A022">
      <w:numFmt w:val="bullet"/>
      <w:lvlText w:val="•"/>
      <w:lvlJc w:val="left"/>
      <w:pPr>
        <w:ind w:left="14027" w:hanging="720"/>
      </w:pPr>
      <w:rPr>
        <w:rFonts w:hint="default"/>
        <w:lang w:val="en-US" w:eastAsia="en-US" w:bidi="ar-SA"/>
      </w:rPr>
    </w:lvl>
    <w:lvl w:ilvl="8" w:tplc="E7CE8E24">
      <w:numFmt w:val="bullet"/>
      <w:lvlText w:val="•"/>
      <w:lvlJc w:val="left"/>
      <w:pPr>
        <w:ind w:left="1460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7E51858"/>
    <w:multiLevelType w:val="hybridMultilevel"/>
    <w:tmpl w:val="57780BBC"/>
    <w:lvl w:ilvl="0" w:tplc="7FBE0B96">
      <w:numFmt w:val="bullet"/>
      <w:lvlText w:val="•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1E60A4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2" w:tplc="F8FECE1C">
      <w:numFmt w:val="bullet"/>
      <w:lvlText w:val="•"/>
      <w:lvlJc w:val="left"/>
      <w:pPr>
        <w:ind w:left="973" w:hanging="214"/>
      </w:pPr>
      <w:rPr>
        <w:rFonts w:hint="default"/>
        <w:lang w:val="en-US" w:eastAsia="en-US" w:bidi="ar-SA"/>
      </w:rPr>
    </w:lvl>
    <w:lvl w:ilvl="3" w:tplc="A19A2C3A">
      <w:numFmt w:val="bullet"/>
      <w:lvlText w:val="•"/>
      <w:lvlJc w:val="left"/>
      <w:pPr>
        <w:ind w:left="1299" w:hanging="214"/>
      </w:pPr>
      <w:rPr>
        <w:rFonts w:hint="default"/>
        <w:lang w:val="en-US" w:eastAsia="en-US" w:bidi="ar-SA"/>
      </w:rPr>
    </w:lvl>
    <w:lvl w:ilvl="4" w:tplc="325C7D3A">
      <w:numFmt w:val="bullet"/>
      <w:lvlText w:val="•"/>
      <w:lvlJc w:val="left"/>
      <w:pPr>
        <w:ind w:left="1626" w:hanging="214"/>
      </w:pPr>
      <w:rPr>
        <w:rFonts w:hint="default"/>
        <w:lang w:val="en-US" w:eastAsia="en-US" w:bidi="ar-SA"/>
      </w:rPr>
    </w:lvl>
    <w:lvl w:ilvl="5" w:tplc="8CE007DA">
      <w:numFmt w:val="bullet"/>
      <w:lvlText w:val="•"/>
      <w:lvlJc w:val="left"/>
      <w:pPr>
        <w:ind w:left="1953" w:hanging="214"/>
      </w:pPr>
      <w:rPr>
        <w:rFonts w:hint="default"/>
        <w:lang w:val="en-US" w:eastAsia="en-US" w:bidi="ar-SA"/>
      </w:rPr>
    </w:lvl>
    <w:lvl w:ilvl="6" w:tplc="AF20130C">
      <w:numFmt w:val="bullet"/>
      <w:lvlText w:val="•"/>
      <w:lvlJc w:val="left"/>
      <w:pPr>
        <w:ind w:left="2279" w:hanging="214"/>
      </w:pPr>
      <w:rPr>
        <w:rFonts w:hint="default"/>
        <w:lang w:val="en-US" w:eastAsia="en-US" w:bidi="ar-SA"/>
      </w:rPr>
    </w:lvl>
    <w:lvl w:ilvl="7" w:tplc="2B3AA418">
      <w:numFmt w:val="bullet"/>
      <w:lvlText w:val="•"/>
      <w:lvlJc w:val="left"/>
      <w:pPr>
        <w:ind w:left="2606" w:hanging="214"/>
      </w:pPr>
      <w:rPr>
        <w:rFonts w:hint="default"/>
        <w:lang w:val="en-US" w:eastAsia="en-US" w:bidi="ar-SA"/>
      </w:rPr>
    </w:lvl>
    <w:lvl w:ilvl="8" w:tplc="D6BEBF0E">
      <w:numFmt w:val="bullet"/>
      <w:lvlText w:val="•"/>
      <w:lvlJc w:val="left"/>
      <w:pPr>
        <w:ind w:left="2932" w:hanging="214"/>
      </w:pPr>
      <w:rPr>
        <w:rFonts w:hint="default"/>
        <w:lang w:val="en-US" w:eastAsia="en-US" w:bidi="ar-SA"/>
      </w:rPr>
    </w:lvl>
  </w:abstractNum>
  <w:abstractNum w:abstractNumId="3" w15:restartNumberingAfterBreak="0">
    <w:nsid w:val="09B509B1"/>
    <w:multiLevelType w:val="hybridMultilevel"/>
    <w:tmpl w:val="DA66F8EC"/>
    <w:lvl w:ilvl="0" w:tplc="24F07C68">
      <w:numFmt w:val="bullet"/>
      <w:lvlText w:val="•"/>
      <w:lvlJc w:val="left"/>
      <w:pPr>
        <w:ind w:left="345" w:hanging="2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340928">
      <w:numFmt w:val="bullet"/>
      <w:lvlText w:val="•"/>
      <w:lvlJc w:val="left"/>
      <w:pPr>
        <w:ind w:left="664" w:hanging="215"/>
      </w:pPr>
      <w:rPr>
        <w:rFonts w:hint="default"/>
        <w:lang w:val="en-US" w:eastAsia="en-US" w:bidi="ar-SA"/>
      </w:rPr>
    </w:lvl>
    <w:lvl w:ilvl="2" w:tplc="B1E094F6">
      <w:numFmt w:val="bullet"/>
      <w:lvlText w:val="•"/>
      <w:lvlJc w:val="left"/>
      <w:pPr>
        <w:ind w:left="989" w:hanging="215"/>
      </w:pPr>
      <w:rPr>
        <w:rFonts w:hint="default"/>
        <w:lang w:val="en-US" w:eastAsia="en-US" w:bidi="ar-SA"/>
      </w:rPr>
    </w:lvl>
    <w:lvl w:ilvl="3" w:tplc="303E356C">
      <w:numFmt w:val="bullet"/>
      <w:lvlText w:val="•"/>
      <w:lvlJc w:val="left"/>
      <w:pPr>
        <w:ind w:left="1313" w:hanging="215"/>
      </w:pPr>
      <w:rPr>
        <w:rFonts w:hint="default"/>
        <w:lang w:val="en-US" w:eastAsia="en-US" w:bidi="ar-SA"/>
      </w:rPr>
    </w:lvl>
    <w:lvl w:ilvl="4" w:tplc="02D02888">
      <w:numFmt w:val="bullet"/>
      <w:lvlText w:val="•"/>
      <w:lvlJc w:val="left"/>
      <w:pPr>
        <w:ind w:left="1638" w:hanging="215"/>
      </w:pPr>
      <w:rPr>
        <w:rFonts w:hint="default"/>
        <w:lang w:val="en-US" w:eastAsia="en-US" w:bidi="ar-SA"/>
      </w:rPr>
    </w:lvl>
    <w:lvl w:ilvl="5" w:tplc="73445544">
      <w:numFmt w:val="bullet"/>
      <w:lvlText w:val="•"/>
      <w:lvlJc w:val="left"/>
      <w:pPr>
        <w:ind w:left="1963" w:hanging="215"/>
      </w:pPr>
      <w:rPr>
        <w:rFonts w:hint="default"/>
        <w:lang w:val="en-US" w:eastAsia="en-US" w:bidi="ar-SA"/>
      </w:rPr>
    </w:lvl>
    <w:lvl w:ilvl="6" w:tplc="6E1A762A">
      <w:numFmt w:val="bullet"/>
      <w:lvlText w:val="•"/>
      <w:lvlJc w:val="left"/>
      <w:pPr>
        <w:ind w:left="2287" w:hanging="215"/>
      </w:pPr>
      <w:rPr>
        <w:rFonts w:hint="default"/>
        <w:lang w:val="en-US" w:eastAsia="en-US" w:bidi="ar-SA"/>
      </w:rPr>
    </w:lvl>
    <w:lvl w:ilvl="7" w:tplc="A40ABAD2">
      <w:numFmt w:val="bullet"/>
      <w:lvlText w:val="•"/>
      <w:lvlJc w:val="left"/>
      <w:pPr>
        <w:ind w:left="2612" w:hanging="215"/>
      </w:pPr>
      <w:rPr>
        <w:rFonts w:hint="default"/>
        <w:lang w:val="en-US" w:eastAsia="en-US" w:bidi="ar-SA"/>
      </w:rPr>
    </w:lvl>
    <w:lvl w:ilvl="8" w:tplc="8ABAA3B6">
      <w:numFmt w:val="bullet"/>
      <w:lvlText w:val="•"/>
      <w:lvlJc w:val="left"/>
      <w:pPr>
        <w:ind w:left="2936" w:hanging="215"/>
      </w:pPr>
      <w:rPr>
        <w:rFonts w:hint="default"/>
        <w:lang w:val="en-US" w:eastAsia="en-US" w:bidi="ar-SA"/>
      </w:rPr>
    </w:lvl>
  </w:abstractNum>
  <w:abstractNum w:abstractNumId="4" w15:restartNumberingAfterBreak="0">
    <w:nsid w:val="0BD528F6"/>
    <w:multiLevelType w:val="hybridMultilevel"/>
    <w:tmpl w:val="418061DC"/>
    <w:lvl w:ilvl="0" w:tplc="A5449646">
      <w:start w:val="10"/>
      <w:numFmt w:val="decimal"/>
      <w:lvlText w:val="%1."/>
      <w:lvlJc w:val="left"/>
      <w:pPr>
        <w:ind w:left="1781" w:hanging="534"/>
        <w:jc w:val="right"/>
      </w:pPr>
      <w:rPr>
        <w:rFonts w:ascii="Arial" w:eastAsia="Arial" w:hAnsi="Arial" w:cs="Arial" w:hint="default"/>
        <w:b/>
        <w:bCs/>
        <w:i w:val="0"/>
        <w:iCs w:val="0"/>
        <w:color w:val="0F4F75"/>
        <w:spacing w:val="0"/>
        <w:w w:val="99"/>
        <w:sz w:val="32"/>
        <w:szCs w:val="32"/>
        <w:lang w:val="en-US" w:eastAsia="en-US" w:bidi="ar-SA"/>
      </w:rPr>
    </w:lvl>
    <w:lvl w:ilvl="1" w:tplc="811EDFC8">
      <w:numFmt w:val="bullet"/>
      <w:lvlText w:val="•"/>
      <w:lvlJc w:val="left"/>
      <w:pPr>
        <w:ind w:left="17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04C59E6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1E8C4D44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967EF4E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5" w:tplc="EE9A100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6" w:tplc="C64CD0DA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7" w:tplc="F80ED584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BA2A813E">
      <w:numFmt w:val="bullet"/>
      <w:lvlText w:val="•"/>
      <w:lvlJc w:val="left"/>
      <w:pPr>
        <w:ind w:left="90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3D3879"/>
    <w:multiLevelType w:val="hybridMultilevel"/>
    <w:tmpl w:val="5C0CB554"/>
    <w:lvl w:ilvl="0" w:tplc="D9EA7D60">
      <w:numFmt w:val="bullet"/>
      <w:lvlText w:val="•"/>
      <w:lvlJc w:val="left"/>
      <w:pPr>
        <w:ind w:left="218" w:hanging="2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E299CE">
      <w:numFmt w:val="bullet"/>
      <w:lvlText w:val="•"/>
      <w:lvlJc w:val="left"/>
      <w:pPr>
        <w:ind w:left="556" w:hanging="215"/>
      </w:pPr>
      <w:rPr>
        <w:rFonts w:hint="default"/>
        <w:lang w:val="en-US" w:eastAsia="en-US" w:bidi="ar-SA"/>
      </w:rPr>
    </w:lvl>
    <w:lvl w:ilvl="2" w:tplc="06264E04">
      <w:numFmt w:val="bullet"/>
      <w:lvlText w:val="•"/>
      <w:lvlJc w:val="left"/>
      <w:pPr>
        <w:ind w:left="893" w:hanging="215"/>
      </w:pPr>
      <w:rPr>
        <w:rFonts w:hint="default"/>
        <w:lang w:val="en-US" w:eastAsia="en-US" w:bidi="ar-SA"/>
      </w:rPr>
    </w:lvl>
    <w:lvl w:ilvl="3" w:tplc="598E3042">
      <w:numFmt w:val="bullet"/>
      <w:lvlText w:val="•"/>
      <w:lvlJc w:val="left"/>
      <w:pPr>
        <w:ind w:left="1229" w:hanging="215"/>
      </w:pPr>
      <w:rPr>
        <w:rFonts w:hint="default"/>
        <w:lang w:val="en-US" w:eastAsia="en-US" w:bidi="ar-SA"/>
      </w:rPr>
    </w:lvl>
    <w:lvl w:ilvl="4" w:tplc="A6B02EB6">
      <w:numFmt w:val="bullet"/>
      <w:lvlText w:val="•"/>
      <w:lvlJc w:val="left"/>
      <w:pPr>
        <w:ind w:left="1566" w:hanging="215"/>
      </w:pPr>
      <w:rPr>
        <w:rFonts w:hint="default"/>
        <w:lang w:val="en-US" w:eastAsia="en-US" w:bidi="ar-SA"/>
      </w:rPr>
    </w:lvl>
    <w:lvl w:ilvl="5" w:tplc="42926BCC">
      <w:numFmt w:val="bullet"/>
      <w:lvlText w:val="•"/>
      <w:lvlJc w:val="left"/>
      <w:pPr>
        <w:ind w:left="1903" w:hanging="215"/>
      </w:pPr>
      <w:rPr>
        <w:rFonts w:hint="default"/>
        <w:lang w:val="en-US" w:eastAsia="en-US" w:bidi="ar-SA"/>
      </w:rPr>
    </w:lvl>
    <w:lvl w:ilvl="6" w:tplc="DC28A4BE">
      <w:numFmt w:val="bullet"/>
      <w:lvlText w:val="•"/>
      <w:lvlJc w:val="left"/>
      <w:pPr>
        <w:ind w:left="2239" w:hanging="215"/>
      </w:pPr>
      <w:rPr>
        <w:rFonts w:hint="default"/>
        <w:lang w:val="en-US" w:eastAsia="en-US" w:bidi="ar-SA"/>
      </w:rPr>
    </w:lvl>
    <w:lvl w:ilvl="7" w:tplc="8BACC0A6">
      <w:numFmt w:val="bullet"/>
      <w:lvlText w:val="•"/>
      <w:lvlJc w:val="left"/>
      <w:pPr>
        <w:ind w:left="2576" w:hanging="215"/>
      </w:pPr>
      <w:rPr>
        <w:rFonts w:hint="default"/>
        <w:lang w:val="en-US" w:eastAsia="en-US" w:bidi="ar-SA"/>
      </w:rPr>
    </w:lvl>
    <w:lvl w:ilvl="8" w:tplc="46EC4780">
      <w:numFmt w:val="bullet"/>
      <w:lvlText w:val="•"/>
      <w:lvlJc w:val="left"/>
      <w:pPr>
        <w:ind w:left="2912" w:hanging="215"/>
      </w:pPr>
      <w:rPr>
        <w:rFonts w:hint="default"/>
        <w:lang w:val="en-US" w:eastAsia="en-US" w:bidi="ar-SA"/>
      </w:rPr>
    </w:lvl>
  </w:abstractNum>
  <w:abstractNum w:abstractNumId="6" w15:restartNumberingAfterBreak="0">
    <w:nsid w:val="1691701F"/>
    <w:multiLevelType w:val="hybridMultilevel"/>
    <w:tmpl w:val="2544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7335D"/>
    <w:multiLevelType w:val="hybridMultilevel"/>
    <w:tmpl w:val="5CFC8E36"/>
    <w:lvl w:ilvl="0" w:tplc="20FE0C1A">
      <w:start w:val="1"/>
      <w:numFmt w:val="lowerRoman"/>
      <w:lvlText w:val="(%1)"/>
      <w:lvlJc w:val="left"/>
      <w:pPr>
        <w:ind w:left="3646" w:hanging="7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A06CE438">
      <w:numFmt w:val="bullet"/>
      <w:lvlText w:val="•"/>
      <w:lvlJc w:val="left"/>
      <w:pPr>
        <w:ind w:left="4386" w:hanging="704"/>
      </w:pPr>
      <w:rPr>
        <w:rFonts w:hint="default"/>
        <w:lang w:val="en-US" w:eastAsia="en-US" w:bidi="ar-SA"/>
      </w:rPr>
    </w:lvl>
    <w:lvl w:ilvl="2" w:tplc="E6F2932C">
      <w:numFmt w:val="bullet"/>
      <w:lvlText w:val="•"/>
      <w:lvlJc w:val="left"/>
      <w:pPr>
        <w:ind w:left="5133" w:hanging="704"/>
      </w:pPr>
      <w:rPr>
        <w:rFonts w:hint="default"/>
        <w:lang w:val="en-US" w:eastAsia="en-US" w:bidi="ar-SA"/>
      </w:rPr>
    </w:lvl>
    <w:lvl w:ilvl="3" w:tplc="8056F898">
      <w:numFmt w:val="bullet"/>
      <w:lvlText w:val="•"/>
      <w:lvlJc w:val="left"/>
      <w:pPr>
        <w:ind w:left="5879" w:hanging="704"/>
      </w:pPr>
      <w:rPr>
        <w:rFonts w:hint="default"/>
        <w:lang w:val="en-US" w:eastAsia="en-US" w:bidi="ar-SA"/>
      </w:rPr>
    </w:lvl>
    <w:lvl w:ilvl="4" w:tplc="A9A0D3E0">
      <w:numFmt w:val="bullet"/>
      <w:lvlText w:val="•"/>
      <w:lvlJc w:val="left"/>
      <w:pPr>
        <w:ind w:left="6626" w:hanging="704"/>
      </w:pPr>
      <w:rPr>
        <w:rFonts w:hint="default"/>
        <w:lang w:val="en-US" w:eastAsia="en-US" w:bidi="ar-SA"/>
      </w:rPr>
    </w:lvl>
    <w:lvl w:ilvl="5" w:tplc="EBE09C44">
      <w:numFmt w:val="bullet"/>
      <w:lvlText w:val="•"/>
      <w:lvlJc w:val="left"/>
      <w:pPr>
        <w:ind w:left="7373" w:hanging="704"/>
      </w:pPr>
      <w:rPr>
        <w:rFonts w:hint="default"/>
        <w:lang w:val="en-US" w:eastAsia="en-US" w:bidi="ar-SA"/>
      </w:rPr>
    </w:lvl>
    <w:lvl w:ilvl="6" w:tplc="6A0CD67A">
      <w:numFmt w:val="bullet"/>
      <w:lvlText w:val="•"/>
      <w:lvlJc w:val="left"/>
      <w:pPr>
        <w:ind w:left="8119" w:hanging="704"/>
      </w:pPr>
      <w:rPr>
        <w:rFonts w:hint="default"/>
        <w:lang w:val="en-US" w:eastAsia="en-US" w:bidi="ar-SA"/>
      </w:rPr>
    </w:lvl>
    <w:lvl w:ilvl="7" w:tplc="A24E1C46">
      <w:numFmt w:val="bullet"/>
      <w:lvlText w:val="•"/>
      <w:lvlJc w:val="left"/>
      <w:pPr>
        <w:ind w:left="8866" w:hanging="704"/>
      </w:pPr>
      <w:rPr>
        <w:rFonts w:hint="default"/>
        <w:lang w:val="en-US" w:eastAsia="en-US" w:bidi="ar-SA"/>
      </w:rPr>
    </w:lvl>
    <w:lvl w:ilvl="8" w:tplc="F9C83926">
      <w:numFmt w:val="bullet"/>
      <w:lvlText w:val="•"/>
      <w:lvlJc w:val="left"/>
      <w:pPr>
        <w:ind w:left="9613" w:hanging="704"/>
      </w:pPr>
      <w:rPr>
        <w:rFonts w:hint="default"/>
        <w:lang w:val="en-US" w:eastAsia="en-US" w:bidi="ar-SA"/>
      </w:rPr>
    </w:lvl>
  </w:abstractNum>
  <w:abstractNum w:abstractNumId="8" w15:restartNumberingAfterBreak="0">
    <w:nsid w:val="25945D17"/>
    <w:multiLevelType w:val="hybridMultilevel"/>
    <w:tmpl w:val="2A4AA630"/>
    <w:lvl w:ilvl="0" w:tplc="EF760CA4">
      <w:numFmt w:val="bullet"/>
      <w:lvlText w:val="•"/>
      <w:lvlJc w:val="left"/>
      <w:pPr>
        <w:ind w:left="1651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588E10">
      <w:numFmt w:val="bullet"/>
      <w:lvlText w:val=""/>
      <w:lvlJc w:val="left"/>
      <w:pPr>
        <w:ind w:left="21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36CF9C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E5DE3BEE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4" w:tplc="A8B019E8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5" w:tplc="2FBEF078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6" w:tplc="AE3A897E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7" w:tplc="0916E916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8" w:tplc="B2609D0A">
      <w:numFmt w:val="bullet"/>
      <w:lvlText w:val="•"/>
      <w:lvlJc w:val="left"/>
      <w:pPr>
        <w:ind w:left="911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9C0184"/>
    <w:multiLevelType w:val="hybridMultilevel"/>
    <w:tmpl w:val="AE42C12C"/>
    <w:lvl w:ilvl="0" w:tplc="6BB0DF02">
      <w:start w:val="1"/>
      <w:numFmt w:val="decimal"/>
      <w:lvlText w:val="%1."/>
      <w:lvlJc w:val="left"/>
      <w:pPr>
        <w:ind w:left="376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B45112">
      <w:numFmt w:val="bullet"/>
      <w:lvlText w:val="•"/>
      <w:lvlJc w:val="left"/>
      <w:pPr>
        <w:ind w:left="1452" w:hanging="245"/>
      </w:pPr>
      <w:rPr>
        <w:rFonts w:hint="default"/>
        <w:lang w:val="en-US" w:eastAsia="en-US" w:bidi="ar-SA"/>
      </w:rPr>
    </w:lvl>
    <w:lvl w:ilvl="2" w:tplc="A6827558">
      <w:numFmt w:val="bullet"/>
      <w:lvlText w:val="•"/>
      <w:lvlJc w:val="left"/>
      <w:pPr>
        <w:ind w:left="2525" w:hanging="245"/>
      </w:pPr>
      <w:rPr>
        <w:rFonts w:hint="default"/>
        <w:lang w:val="en-US" w:eastAsia="en-US" w:bidi="ar-SA"/>
      </w:rPr>
    </w:lvl>
    <w:lvl w:ilvl="3" w:tplc="24DC9574">
      <w:numFmt w:val="bullet"/>
      <w:lvlText w:val="•"/>
      <w:lvlJc w:val="left"/>
      <w:pPr>
        <w:ind w:left="3597" w:hanging="245"/>
      </w:pPr>
      <w:rPr>
        <w:rFonts w:hint="default"/>
        <w:lang w:val="en-US" w:eastAsia="en-US" w:bidi="ar-SA"/>
      </w:rPr>
    </w:lvl>
    <w:lvl w:ilvl="4" w:tplc="1662EC6A">
      <w:numFmt w:val="bullet"/>
      <w:lvlText w:val="•"/>
      <w:lvlJc w:val="left"/>
      <w:pPr>
        <w:ind w:left="4670" w:hanging="245"/>
      </w:pPr>
      <w:rPr>
        <w:rFonts w:hint="default"/>
        <w:lang w:val="en-US" w:eastAsia="en-US" w:bidi="ar-SA"/>
      </w:rPr>
    </w:lvl>
    <w:lvl w:ilvl="5" w:tplc="32A407D6">
      <w:numFmt w:val="bullet"/>
      <w:lvlText w:val="•"/>
      <w:lvlJc w:val="left"/>
      <w:pPr>
        <w:ind w:left="5743" w:hanging="245"/>
      </w:pPr>
      <w:rPr>
        <w:rFonts w:hint="default"/>
        <w:lang w:val="en-US" w:eastAsia="en-US" w:bidi="ar-SA"/>
      </w:rPr>
    </w:lvl>
    <w:lvl w:ilvl="6" w:tplc="1C16F2EC">
      <w:numFmt w:val="bullet"/>
      <w:lvlText w:val="•"/>
      <w:lvlJc w:val="left"/>
      <w:pPr>
        <w:ind w:left="6815" w:hanging="245"/>
      </w:pPr>
      <w:rPr>
        <w:rFonts w:hint="default"/>
        <w:lang w:val="en-US" w:eastAsia="en-US" w:bidi="ar-SA"/>
      </w:rPr>
    </w:lvl>
    <w:lvl w:ilvl="7" w:tplc="EFA08C1C">
      <w:numFmt w:val="bullet"/>
      <w:lvlText w:val="•"/>
      <w:lvlJc w:val="left"/>
      <w:pPr>
        <w:ind w:left="7888" w:hanging="245"/>
      </w:pPr>
      <w:rPr>
        <w:rFonts w:hint="default"/>
        <w:lang w:val="en-US" w:eastAsia="en-US" w:bidi="ar-SA"/>
      </w:rPr>
    </w:lvl>
    <w:lvl w:ilvl="8" w:tplc="80A22A52">
      <w:numFmt w:val="bullet"/>
      <w:lvlText w:val="•"/>
      <w:lvlJc w:val="left"/>
      <w:pPr>
        <w:ind w:left="8961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2D222C82"/>
    <w:multiLevelType w:val="hybridMultilevel"/>
    <w:tmpl w:val="50BA8886"/>
    <w:lvl w:ilvl="0" w:tplc="1B3C326A">
      <w:numFmt w:val="bullet"/>
      <w:lvlText w:val="•"/>
      <w:lvlJc w:val="left"/>
      <w:pPr>
        <w:ind w:left="17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EEB68E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2" w:tplc="0546B314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3" w:tplc="751041EA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4" w:tplc="3660596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5" w:tplc="263C2B50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6" w:tplc="2B746580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  <w:lvl w:ilvl="7" w:tplc="7914779A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  <w:lvl w:ilvl="8" w:tplc="B7107A7C">
      <w:numFmt w:val="bullet"/>
      <w:lvlText w:val="•"/>
      <w:lvlJc w:val="left"/>
      <w:pPr>
        <w:ind w:left="924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09547A"/>
    <w:multiLevelType w:val="hybridMultilevel"/>
    <w:tmpl w:val="ADECAB7E"/>
    <w:lvl w:ilvl="0" w:tplc="71D6A5B2">
      <w:start w:val="21"/>
      <w:numFmt w:val="bullet"/>
      <w:pStyle w:val="EPMBullets"/>
      <w:lvlText w:val="•"/>
      <w:lvlJc w:val="left"/>
      <w:pPr>
        <w:ind w:left="720" w:hanging="360"/>
      </w:pPr>
      <w:rPr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16D4"/>
    <w:multiLevelType w:val="hybridMultilevel"/>
    <w:tmpl w:val="057E2D0A"/>
    <w:lvl w:ilvl="0" w:tplc="20A4A532">
      <w:start w:val="1"/>
      <w:numFmt w:val="decimal"/>
      <w:lvlText w:val="%1."/>
      <w:lvlJc w:val="left"/>
      <w:pPr>
        <w:ind w:left="495" w:hanging="389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548068">
      <w:numFmt w:val="bullet"/>
      <w:lvlText w:val="•"/>
      <w:lvlJc w:val="left"/>
      <w:pPr>
        <w:ind w:left="1012" w:hanging="389"/>
      </w:pPr>
      <w:rPr>
        <w:rFonts w:hint="default"/>
        <w:lang w:val="en-US" w:eastAsia="en-US" w:bidi="ar-SA"/>
      </w:rPr>
    </w:lvl>
    <w:lvl w:ilvl="2" w:tplc="924C0B40">
      <w:numFmt w:val="bullet"/>
      <w:lvlText w:val="•"/>
      <w:lvlJc w:val="left"/>
      <w:pPr>
        <w:ind w:left="1524" w:hanging="389"/>
      </w:pPr>
      <w:rPr>
        <w:rFonts w:hint="default"/>
        <w:lang w:val="en-US" w:eastAsia="en-US" w:bidi="ar-SA"/>
      </w:rPr>
    </w:lvl>
    <w:lvl w:ilvl="3" w:tplc="F3B06BE0">
      <w:numFmt w:val="bullet"/>
      <w:lvlText w:val="•"/>
      <w:lvlJc w:val="left"/>
      <w:pPr>
        <w:ind w:left="2036" w:hanging="389"/>
      </w:pPr>
      <w:rPr>
        <w:rFonts w:hint="default"/>
        <w:lang w:val="en-US" w:eastAsia="en-US" w:bidi="ar-SA"/>
      </w:rPr>
    </w:lvl>
    <w:lvl w:ilvl="4" w:tplc="10FA9762">
      <w:numFmt w:val="bullet"/>
      <w:lvlText w:val="•"/>
      <w:lvlJc w:val="left"/>
      <w:pPr>
        <w:ind w:left="2548" w:hanging="389"/>
      </w:pPr>
      <w:rPr>
        <w:rFonts w:hint="default"/>
        <w:lang w:val="en-US" w:eastAsia="en-US" w:bidi="ar-SA"/>
      </w:rPr>
    </w:lvl>
    <w:lvl w:ilvl="5" w:tplc="208E2814">
      <w:numFmt w:val="bullet"/>
      <w:lvlText w:val="•"/>
      <w:lvlJc w:val="left"/>
      <w:pPr>
        <w:ind w:left="3061" w:hanging="389"/>
      </w:pPr>
      <w:rPr>
        <w:rFonts w:hint="default"/>
        <w:lang w:val="en-US" w:eastAsia="en-US" w:bidi="ar-SA"/>
      </w:rPr>
    </w:lvl>
    <w:lvl w:ilvl="6" w:tplc="01D6E7E0">
      <w:numFmt w:val="bullet"/>
      <w:lvlText w:val="•"/>
      <w:lvlJc w:val="left"/>
      <w:pPr>
        <w:ind w:left="3573" w:hanging="389"/>
      </w:pPr>
      <w:rPr>
        <w:rFonts w:hint="default"/>
        <w:lang w:val="en-US" w:eastAsia="en-US" w:bidi="ar-SA"/>
      </w:rPr>
    </w:lvl>
    <w:lvl w:ilvl="7" w:tplc="FDCE4AEA">
      <w:numFmt w:val="bullet"/>
      <w:lvlText w:val="•"/>
      <w:lvlJc w:val="left"/>
      <w:pPr>
        <w:ind w:left="4085" w:hanging="389"/>
      </w:pPr>
      <w:rPr>
        <w:rFonts w:hint="default"/>
        <w:lang w:val="en-US" w:eastAsia="en-US" w:bidi="ar-SA"/>
      </w:rPr>
    </w:lvl>
    <w:lvl w:ilvl="8" w:tplc="7FC64C82">
      <w:numFmt w:val="bullet"/>
      <w:lvlText w:val="•"/>
      <w:lvlJc w:val="left"/>
      <w:pPr>
        <w:ind w:left="4597" w:hanging="389"/>
      </w:pPr>
      <w:rPr>
        <w:rFonts w:hint="default"/>
        <w:lang w:val="en-US" w:eastAsia="en-US" w:bidi="ar-SA"/>
      </w:rPr>
    </w:lvl>
  </w:abstractNum>
  <w:abstractNum w:abstractNumId="13" w15:restartNumberingAfterBreak="0">
    <w:nsid w:val="40A70CF6"/>
    <w:multiLevelType w:val="multilevel"/>
    <w:tmpl w:val="95BEF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91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F800B8"/>
    <w:multiLevelType w:val="hybridMultilevel"/>
    <w:tmpl w:val="5368290A"/>
    <w:lvl w:ilvl="0" w:tplc="B7B06876">
      <w:numFmt w:val="bullet"/>
      <w:lvlText w:val="•"/>
      <w:lvlJc w:val="left"/>
      <w:pPr>
        <w:ind w:left="164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C2B3F8">
      <w:numFmt w:val="bullet"/>
      <w:lvlText w:val="o"/>
      <w:lvlJc w:val="left"/>
      <w:pPr>
        <w:ind w:left="1930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18A1FE">
      <w:numFmt w:val="bullet"/>
      <w:lvlText w:val="•"/>
      <w:lvlJc w:val="left"/>
      <w:pPr>
        <w:ind w:left="2958" w:hanging="286"/>
      </w:pPr>
      <w:rPr>
        <w:rFonts w:hint="default"/>
        <w:lang w:val="en-US" w:eastAsia="en-US" w:bidi="ar-SA"/>
      </w:rPr>
    </w:lvl>
    <w:lvl w:ilvl="3" w:tplc="3D9CDFCC">
      <w:numFmt w:val="bullet"/>
      <w:lvlText w:val="•"/>
      <w:lvlJc w:val="left"/>
      <w:pPr>
        <w:ind w:left="3976" w:hanging="286"/>
      </w:pPr>
      <w:rPr>
        <w:rFonts w:hint="default"/>
        <w:lang w:val="en-US" w:eastAsia="en-US" w:bidi="ar-SA"/>
      </w:rPr>
    </w:lvl>
    <w:lvl w:ilvl="4" w:tplc="58BA39C0">
      <w:numFmt w:val="bullet"/>
      <w:lvlText w:val="•"/>
      <w:lvlJc w:val="left"/>
      <w:pPr>
        <w:ind w:left="4995" w:hanging="286"/>
      </w:pPr>
      <w:rPr>
        <w:rFonts w:hint="default"/>
        <w:lang w:val="en-US" w:eastAsia="en-US" w:bidi="ar-SA"/>
      </w:rPr>
    </w:lvl>
    <w:lvl w:ilvl="5" w:tplc="DC66BD0E">
      <w:numFmt w:val="bullet"/>
      <w:lvlText w:val="•"/>
      <w:lvlJc w:val="left"/>
      <w:pPr>
        <w:ind w:left="6013" w:hanging="286"/>
      </w:pPr>
      <w:rPr>
        <w:rFonts w:hint="default"/>
        <w:lang w:val="en-US" w:eastAsia="en-US" w:bidi="ar-SA"/>
      </w:rPr>
    </w:lvl>
    <w:lvl w:ilvl="6" w:tplc="540E2E4C">
      <w:numFmt w:val="bullet"/>
      <w:lvlText w:val="•"/>
      <w:lvlJc w:val="left"/>
      <w:pPr>
        <w:ind w:left="7032" w:hanging="286"/>
      </w:pPr>
      <w:rPr>
        <w:rFonts w:hint="default"/>
        <w:lang w:val="en-US" w:eastAsia="en-US" w:bidi="ar-SA"/>
      </w:rPr>
    </w:lvl>
    <w:lvl w:ilvl="7" w:tplc="695C65FE">
      <w:numFmt w:val="bullet"/>
      <w:lvlText w:val="•"/>
      <w:lvlJc w:val="left"/>
      <w:pPr>
        <w:ind w:left="8050" w:hanging="286"/>
      </w:pPr>
      <w:rPr>
        <w:rFonts w:hint="default"/>
        <w:lang w:val="en-US" w:eastAsia="en-US" w:bidi="ar-SA"/>
      </w:rPr>
    </w:lvl>
    <w:lvl w:ilvl="8" w:tplc="533C9A9E">
      <w:numFmt w:val="bullet"/>
      <w:lvlText w:val="•"/>
      <w:lvlJc w:val="left"/>
      <w:pPr>
        <w:ind w:left="9069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448572D6"/>
    <w:multiLevelType w:val="hybridMultilevel"/>
    <w:tmpl w:val="B2807DC2"/>
    <w:lvl w:ilvl="0" w:tplc="E1D409E6">
      <w:numFmt w:val="bullet"/>
      <w:lvlText w:val="•"/>
      <w:lvlJc w:val="left"/>
      <w:pPr>
        <w:ind w:left="1512" w:hanging="1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9A85FC">
      <w:numFmt w:val="bullet"/>
      <w:lvlText w:val="•"/>
      <w:lvlJc w:val="left"/>
      <w:pPr>
        <w:ind w:left="2478" w:hanging="152"/>
      </w:pPr>
      <w:rPr>
        <w:rFonts w:hint="default"/>
        <w:lang w:val="en-US" w:eastAsia="en-US" w:bidi="ar-SA"/>
      </w:rPr>
    </w:lvl>
    <w:lvl w:ilvl="2" w:tplc="7E88ACB8">
      <w:numFmt w:val="bullet"/>
      <w:lvlText w:val="•"/>
      <w:lvlJc w:val="left"/>
      <w:pPr>
        <w:ind w:left="3437" w:hanging="152"/>
      </w:pPr>
      <w:rPr>
        <w:rFonts w:hint="default"/>
        <w:lang w:val="en-US" w:eastAsia="en-US" w:bidi="ar-SA"/>
      </w:rPr>
    </w:lvl>
    <w:lvl w:ilvl="3" w:tplc="B7B633CA">
      <w:numFmt w:val="bullet"/>
      <w:lvlText w:val="•"/>
      <w:lvlJc w:val="left"/>
      <w:pPr>
        <w:ind w:left="4395" w:hanging="152"/>
      </w:pPr>
      <w:rPr>
        <w:rFonts w:hint="default"/>
        <w:lang w:val="en-US" w:eastAsia="en-US" w:bidi="ar-SA"/>
      </w:rPr>
    </w:lvl>
    <w:lvl w:ilvl="4" w:tplc="591A8F0C">
      <w:numFmt w:val="bullet"/>
      <w:lvlText w:val="•"/>
      <w:lvlJc w:val="left"/>
      <w:pPr>
        <w:ind w:left="5354" w:hanging="152"/>
      </w:pPr>
      <w:rPr>
        <w:rFonts w:hint="default"/>
        <w:lang w:val="en-US" w:eastAsia="en-US" w:bidi="ar-SA"/>
      </w:rPr>
    </w:lvl>
    <w:lvl w:ilvl="5" w:tplc="5A76F17E">
      <w:numFmt w:val="bullet"/>
      <w:lvlText w:val="•"/>
      <w:lvlJc w:val="left"/>
      <w:pPr>
        <w:ind w:left="6313" w:hanging="152"/>
      </w:pPr>
      <w:rPr>
        <w:rFonts w:hint="default"/>
        <w:lang w:val="en-US" w:eastAsia="en-US" w:bidi="ar-SA"/>
      </w:rPr>
    </w:lvl>
    <w:lvl w:ilvl="6" w:tplc="FDC881A0">
      <w:numFmt w:val="bullet"/>
      <w:lvlText w:val="•"/>
      <w:lvlJc w:val="left"/>
      <w:pPr>
        <w:ind w:left="7271" w:hanging="152"/>
      </w:pPr>
      <w:rPr>
        <w:rFonts w:hint="default"/>
        <w:lang w:val="en-US" w:eastAsia="en-US" w:bidi="ar-SA"/>
      </w:rPr>
    </w:lvl>
    <w:lvl w:ilvl="7" w:tplc="790062CE">
      <w:numFmt w:val="bullet"/>
      <w:lvlText w:val="•"/>
      <w:lvlJc w:val="left"/>
      <w:pPr>
        <w:ind w:left="8230" w:hanging="152"/>
      </w:pPr>
      <w:rPr>
        <w:rFonts w:hint="default"/>
        <w:lang w:val="en-US" w:eastAsia="en-US" w:bidi="ar-SA"/>
      </w:rPr>
    </w:lvl>
    <w:lvl w:ilvl="8" w:tplc="0F2A2C18">
      <w:numFmt w:val="bullet"/>
      <w:lvlText w:val="•"/>
      <w:lvlJc w:val="left"/>
      <w:pPr>
        <w:ind w:left="9189" w:hanging="152"/>
      </w:pPr>
      <w:rPr>
        <w:rFonts w:hint="default"/>
        <w:lang w:val="en-US" w:eastAsia="en-US" w:bidi="ar-SA"/>
      </w:rPr>
    </w:lvl>
  </w:abstractNum>
  <w:abstractNum w:abstractNumId="16" w15:restartNumberingAfterBreak="0">
    <w:nsid w:val="4663773D"/>
    <w:multiLevelType w:val="hybridMultilevel"/>
    <w:tmpl w:val="3CBA0EE2"/>
    <w:lvl w:ilvl="0" w:tplc="5AE46DA8">
      <w:numFmt w:val="bullet"/>
      <w:lvlText w:val="•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0C04DC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2" w:tplc="D4BE28FA">
      <w:numFmt w:val="bullet"/>
      <w:lvlText w:val="•"/>
      <w:lvlJc w:val="left"/>
      <w:pPr>
        <w:ind w:left="973" w:hanging="214"/>
      </w:pPr>
      <w:rPr>
        <w:rFonts w:hint="default"/>
        <w:lang w:val="en-US" w:eastAsia="en-US" w:bidi="ar-SA"/>
      </w:rPr>
    </w:lvl>
    <w:lvl w:ilvl="3" w:tplc="7BE446EC">
      <w:numFmt w:val="bullet"/>
      <w:lvlText w:val="•"/>
      <w:lvlJc w:val="left"/>
      <w:pPr>
        <w:ind w:left="1299" w:hanging="214"/>
      </w:pPr>
      <w:rPr>
        <w:rFonts w:hint="default"/>
        <w:lang w:val="en-US" w:eastAsia="en-US" w:bidi="ar-SA"/>
      </w:rPr>
    </w:lvl>
    <w:lvl w:ilvl="4" w:tplc="4982771C">
      <w:numFmt w:val="bullet"/>
      <w:lvlText w:val="•"/>
      <w:lvlJc w:val="left"/>
      <w:pPr>
        <w:ind w:left="1626" w:hanging="214"/>
      </w:pPr>
      <w:rPr>
        <w:rFonts w:hint="default"/>
        <w:lang w:val="en-US" w:eastAsia="en-US" w:bidi="ar-SA"/>
      </w:rPr>
    </w:lvl>
    <w:lvl w:ilvl="5" w:tplc="F98886CE">
      <w:numFmt w:val="bullet"/>
      <w:lvlText w:val="•"/>
      <w:lvlJc w:val="left"/>
      <w:pPr>
        <w:ind w:left="1953" w:hanging="214"/>
      </w:pPr>
      <w:rPr>
        <w:rFonts w:hint="default"/>
        <w:lang w:val="en-US" w:eastAsia="en-US" w:bidi="ar-SA"/>
      </w:rPr>
    </w:lvl>
    <w:lvl w:ilvl="6" w:tplc="1AF6ADF0">
      <w:numFmt w:val="bullet"/>
      <w:lvlText w:val="•"/>
      <w:lvlJc w:val="left"/>
      <w:pPr>
        <w:ind w:left="2279" w:hanging="214"/>
      </w:pPr>
      <w:rPr>
        <w:rFonts w:hint="default"/>
        <w:lang w:val="en-US" w:eastAsia="en-US" w:bidi="ar-SA"/>
      </w:rPr>
    </w:lvl>
    <w:lvl w:ilvl="7" w:tplc="72B4CAD6">
      <w:numFmt w:val="bullet"/>
      <w:lvlText w:val="•"/>
      <w:lvlJc w:val="left"/>
      <w:pPr>
        <w:ind w:left="2606" w:hanging="214"/>
      </w:pPr>
      <w:rPr>
        <w:rFonts w:hint="default"/>
        <w:lang w:val="en-US" w:eastAsia="en-US" w:bidi="ar-SA"/>
      </w:rPr>
    </w:lvl>
    <w:lvl w:ilvl="8" w:tplc="FF70FBFE">
      <w:numFmt w:val="bullet"/>
      <w:lvlText w:val="•"/>
      <w:lvlJc w:val="left"/>
      <w:pPr>
        <w:ind w:left="2932" w:hanging="214"/>
      </w:pPr>
      <w:rPr>
        <w:rFonts w:hint="default"/>
        <w:lang w:val="en-US" w:eastAsia="en-US" w:bidi="ar-SA"/>
      </w:rPr>
    </w:lvl>
  </w:abstractNum>
  <w:abstractNum w:abstractNumId="17" w15:restartNumberingAfterBreak="0">
    <w:nsid w:val="4893767B"/>
    <w:multiLevelType w:val="hybridMultilevel"/>
    <w:tmpl w:val="21309AB8"/>
    <w:lvl w:ilvl="0" w:tplc="198EDC1A">
      <w:numFmt w:val="bullet"/>
      <w:lvlText w:val="•"/>
      <w:lvlJc w:val="left"/>
      <w:pPr>
        <w:ind w:left="17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CC383C">
      <w:numFmt w:val="bullet"/>
      <w:lvlText w:val="•"/>
      <w:lvlJc w:val="left"/>
      <w:pPr>
        <w:ind w:left="1798" w:hanging="7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B321666">
      <w:numFmt w:val="bullet"/>
      <w:lvlText w:val="•"/>
      <w:lvlJc w:val="left"/>
      <w:pPr>
        <w:ind w:left="3661" w:hanging="723"/>
      </w:pPr>
      <w:rPr>
        <w:rFonts w:hint="default"/>
        <w:lang w:val="en-US" w:eastAsia="en-US" w:bidi="ar-SA"/>
      </w:rPr>
    </w:lvl>
    <w:lvl w:ilvl="3" w:tplc="C7BC08DC">
      <w:numFmt w:val="bullet"/>
      <w:lvlText w:val="•"/>
      <w:lvlJc w:val="left"/>
      <w:pPr>
        <w:ind w:left="4591" w:hanging="723"/>
      </w:pPr>
      <w:rPr>
        <w:rFonts w:hint="default"/>
        <w:lang w:val="en-US" w:eastAsia="en-US" w:bidi="ar-SA"/>
      </w:rPr>
    </w:lvl>
    <w:lvl w:ilvl="4" w:tplc="1C180DEE">
      <w:numFmt w:val="bullet"/>
      <w:lvlText w:val="•"/>
      <w:lvlJc w:val="left"/>
      <w:pPr>
        <w:ind w:left="5522" w:hanging="723"/>
      </w:pPr>
      <w:rPr>
        <w:rFonts w:hint="default"/>
        <w:lang w:val="en-US" w:eastAsia="en-US" w:bidi="ar-SA"/>
      </w:rPr>
    </w:lvl>
    <w:lvl w:ilvl="5" w:tplc="CFFEE13A">
      <w:numFmt w:val="bullet"/>
      <w:lvlText w:val="•"/>
      <w:lvlJc w:val="left"/>
      <w:pPr>
        <w:ind w:left="6453" w:hanging="723"/>
      </w:pPr>
      <w:rPr>
        <w:rFonts w:hint="default"/>
        <w:lang w:val="en-US" w:eastAsia="en-US" w:bidi="ar-SA"/>
      </w:rPr>
    </w:lvl>
    <w:lvl w:ilvl="6" w:tplc="2228BE6C">
      <w:numFmt w:val="bullet"/>
      <w:lvlText w:val="•"/>
      <w:lvlJc w:val="left"/>
      <w:pPr>
        <w:ind w:left="7383" w:hanging="723"/>
      </w:pPr>
      <w:rPr>
        <w:rFonts w:hint="default"/>
        <w:lang w:val="en-US" w:eastAsia="en-US" w:bidi="ar-SA"/>
      </w:rPr>
    </w:lvl>
    <w:lvl w:ilvl="7" w:tplc="CC36DE56">
      <w:numFmt w:val="bullet"/>
      <w:lvlText w:val="•"/>
      <w:lvlJc w:val="left"/>
      <w:pPr>
        <w:ind w:left="8314" w:hanging="723"/>
      </w:pPr>
      <w:rPr>
        <w:rFonts w:hint="default"/>
        <w:lang w:val="en-US" w:eastAsia="en-US" w:bidi="ar-SA"/>
      </w:rPr>
    </w:lvl>
    <w:lvl w:ilvl="8" w:tplc="20F81232">
      <w:numFmt w:val="bullet"/>
      <w:lvlText w:val="•"/>
      <w:lvlJc w:val="left"/>
      <w:pPr>
        <w:ind w:left="9245" w:hanging="723"/>
      </w:pPr>
      <w:rPr>
        <w:rFonts w:hint="default"/>
        <w:lang w:val="en-US" w:eastAsia="en-US" w:bidi="ar-SA"/>
      </w:rPr>
    </w:lvl>
  </w:abstractNum>
  <w:abstractNum w:abstractNumId="18" w15:restartNumberingAfterBreak="0">
    <w:nsid w:val="4B9A202A"/>
    <w:multiLevelType w:val="hybridMultilevel"/>
    <w:tmpl w:val="26C844FA"/>
    <w:lvl w:ilvl="0" w:tplc="913E7E2E">
      <w:numFmt w:val="bullet"/>
      <w:lvlText w:val="•"/>
      <w:lvlJc w:val="left"/>
      <w:pPr>
        <w:ind w:left="218" w:hanging="2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3698F6">
      <w:numFmt w:val="bullet"/>
      <w:lvlText w:val="•"/>
      <w:lvlJc w:val="left"/>
      <w:pPr>
        <w:ind w:left="556" w:hanging="215"/>
      </w:pPr>
      <w:rPr>
        <w:rFonts w:hint="default"/>
        <w:lang w:val="en-US" w:eastAsia="en-US" w:bidi="ar-SA"/>
      </w:rPr>
    </w:lvl>
    <w:lvl w:ilvl="2" w:tplc="AF52555A">
      <w:numFmt w:val="bullet"/>
      <w:lvlText w:val="•"/>
      <w:lvlJc w:val="left"/>
      <w:pPr>
        <w:ind w:left="893" w:hanging="215"/>
      </w:pPr>
      <w:rPr>
        <w:rFonts w:hint="default"/>
        <w:lang w:val="en-US" w:eastAsia="en-US" w:bidi="ar-SA"/>
      </w:rPr>
    </w:lvl>
    <w:lvl w:ilvl="3" w:tplc="B4243644">
      <w:numFmt w:val="bullet"/>
      <w:lvlText w:val="•"/>
      <w:lvlJc w:val="left"/>
      <w:pPr>
        <w:ind w:left="1229" w:hanging="215"/>
      </w:pPr>
      <w:rPr>
        <w:rFonts w:hint="default"/>
        <w:lang w:val="en-US" w:eastAsia="en-US" w:bidi="ar-SA"/>
      </w:rPr>
    </w:lvl>
    <w:lvl w:ilvl="4" w:tplc="3E92E5A8">
      <w:numFmt w:val="bullet"/>
      <w:lvlText w:val="•"/>
      <w:lvlJc w:val="left"/>
      <w:pPr>
        <w:ind w:left="1566" w:hanging="215"/>
      </w:pPr>
      <w:rPr>
        <w:rFonts w:hint="default"/>
        <w:lang w:val="en-US" w:eastAsia="en-US" w:bidi="ar-SA"/>
      </w:rPr>
    </w:lvl>
    <w:lvl w:ilvl="5" w:tplc="18409E74">
      <w:numFmt w:val="bullet"/>
      <w:lvlText w:val="•"/>
      <w:lvlJc w:val="left"/>
      <w:pPr>
        <w:ind w:left="1903" w:hanging="215"/>
      </w:pPr>
      <w:rPr>
        <w:rFonts w:hint="default"/>
        <w:lang w:val="en-US" w:eastAsia="en-US" w:bidi="ar-SA"/>
      </w:rPr>
    </w:lvl>
    <w:lvl w:ilvl="6" w:tplc="5D7E21DE">
      <w:numFmt w:val="bullet"/>
      <w:lvlText w:val="•"/>
      <w:lvlJc w:val="left"/>
      <w:pPr>
        <w:ind w:left="2239" w:hanging="215"/>
      </w:pPr>
      <w:rPr>
        <w:rFonts w:hint="default"/>
        <w:lang w:val="en-US" w:eastAsia="en-US" w:bidi="ar-SA"/>
      </w:rPr>
    </w:lvl>
    <w:lvl w:ilvl="7" w:tplc="9992FC74">
      <w:numFmt w:val="bullet"/>
      <w:lvlText w:val="•"/>
      <w:lvlJc w:val="left"/>
      <w:pPr>
        <w:ind w:left="2576" w:hanging="215"/>
      </w:pPr>
      <w:rPr>
        <w:rFonts w:hint="default"/>
        <w:lang w:val="en-US" w:eastAsia="en-US" w:bidi="ar-SA"/>
      </w:rPr>
    </w:lvl>
    <w:lvl w:ilvl="8" w:tplc="8B9C4066">
      <w:numFmt w:val="bullet"/>
      <w:lvlText w:val="•"/>
      <w:lvlJc w:val="left"/>
      <w:pPr>
        <w:ind w:left="2912" w:hanging="215"/>
      </w:pPr>
      <w:rPr>
        <w:rFonts w:hint="default"/>
        <w:lang w:val="en-US" w:eastAsia="en-US" w:bidi="ar-SA"/>
      </w:rPr>
    </w:lvl>
  </w:abstractNum>
  <w:abstractNum w:abstractNumId="19" w15:restartNumberingAfterBreak="0">
    <w:nsid w:val="4D6C5BDF"/>
    <w:multiLevelType w:val="multilevel"/>
    <w:tmpl w:val="A15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C4641"/>
    <w:multiLevelType w:val="hybridMultilevel"/>
    <w:tmpl w:val="C8AE79C6"/>
    <w:lvl w:ilvl="0" w:tplc="12FE2138">
      <w:start w:val="1"/>
      <w:numFmt w:val="decimal"/>
      <w:lvlText w:val="%1."/>
      <w:lvlJc w:val="left"/>
      <w:pPr>
        <w:ind w:left="1477" w:hanging="40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358FC9E">
      <w:numFmt w:val="bullet"/>
      <w:lvlText w:val="•"/>
      <w:lvlJc w:val="left"/>
      <w:pPr>
        <w:ind w:left="17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1278B0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70B0695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8CC8783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5" w:tplc="45367DB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6" w:tplc="7DD4C66A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7" w:tplc="57DAD75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AF467B7A">
      <w:numFmt w:val="bullet"/>
      <w:lvlText w:val="•"/>
      <w:lvlJc w:val="left"/>
      <w:pPr>
        <w:ind w:left="90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8E543D"/>
    <w:multiLevelType w:val="hybridMultilevel"/>
    <w:tmpl w:val="0330C432"/>
    <w:lvl w:ilvl="0" w:tplc="36F26DD4">
      <w:numFmt w:val="bullet"/>
      <w:lvlText w:val="•"/>
      <w:lvlJc w:val="left"/>
      <w:pPr>
        <w:ind w:left="1798" w:hanging="7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C2F090">
      <w:numFmt w:val="bullet"/>
      <w:lvlText w:val="•"/>
      <w:lvlJc w:val="left"/>
      <w:pPr>
        <w:ind w:left="2730" w:hanging="723"/>
      </w:pPr>
      <w:rPr>
        <w:rFonts w:hint="default"/>
        <w:lang w:val="en-US" w:eastAsia="en-US" w:bidi="ar-SA"/>
      </w:rPr>
    </w:lvl>
    <w:lvl w:ilvl="2" w:tplc="48B00304">
      <w:numFmt w:val="bullet"/>
      <w:lvlText w:val="•"/>
      <w:lvlJc w:val="left"/>
      <w:pPr>
        <w:ind w:left="3661" w:hanging="723"/>
      </w:pPr>
      <w:rPr>
        <w:rFonts w:hint="default"/>
        <w:lang w:val="en-US" w:eastAsia="en-US" w:bidi="ar-SA"/>
      </w:rPr>
    </w:lvl>
    <w:lvl w:ilvl="3" w:tplc="2508F848">
      <w:numFmt w:val="bullet"/>
      <w:lvlText w:val="•"/>
      <w:lvlJc w:val="left"/>
      <w:pPr>
        <w:ind w:left="4591" w:hanging="723"/>
      </w:pPr>
      <w:rPr>
        <w:rFonts w:hint="default"/>
        <w:lang w:val="en-US" w:eastAsia="en-US" w:bidi="ar-SA"/>
      </w:rPr>
    </w:lvl>
    <w:lvl w:ilvl="4" w:tplc="A036C372">
      <w:numFmt w:val="bullet"/>
      <w:lvlText w:val="•"/>
      <w:lvlJc w:val="left"/>
      <w:pPr>
        <w:ind w:left="5522" w:hanging="723"/>
      </w:pPr>
      <w:rPr>
        <w:rFonts w:hint="default"/>
        <w:lang w:val="en-US" w:eastAsia="en-US" w:bidi="ar-SA"/>
      </w:rPr>
    </w:lvl>
    <w:lvl w:ilvl="5" w:tplc="9D5EC884">
      <w:numFmt w:val="bullet"/>
      <w:lvlText w:val="•"/>
      <w:lvlJc w:val="left"/>
      <w:pPr>
        <w:ind w:left="6453" w:hanging="723"/>
      </w:pPr>
      <w:rPr>
        <w:rFonts w:hint="default"/>
        <w:lang w:val="en-US" w:eastAsia="en-US" w:bidi="ar-SA"/>
      </w:rPr>
    </w:lvl>
    <w:lvl w:ilvl="6" w:tplc="0F0A5BD8">
      <w:numFmt w:val="bullet"/>
      <w:lvlText w:val="•"/>
      <w:lvlJc w:val="left"/>
      <w:pPr>
        <w:ind w:left="7383" w:hanging="723"/>
      </w:pPr>
      <w:rPr>
        <w:rFonts w:hint="default"/>
        <w:lang w:val="en-US" w:eastAsia="en-US" w:bidi="ar-SA"/>
      </w:rPr>
    </w:lvl>
    <w:lvl w:ilvl="7" w:tplc="E99C8E4E">
      <w:numFmt w:val="bullet"/>
      <w:lvlText w:val="•"/>
      <w:lvlJc w:val="left"/>
      <w:pPr>
        <w:ind w:left="8314" w:hanging="723"/>
      </w:pPr>
      <w:rPr>
        <w:rFonts w:hint="default"/>
        <w:lang w:val="en-US" w:eastAsia="en-US" w:bidi="ar-SA"/>
      </w:rPr>
    </w:lvl>
    <w:lvl w:ilvl="8" w:tplc="E2B6EE46">
      <w:numFmt w:val="bullet"/>
      <w:lvlText w:val="•"/>
      <w:lvlJc w:val="left"/>
      <w:pPr>
        <w:ind w:left="9245" w:hanging="723"/>
      </w:pPr>
      <w:rPr>
        <w:rFonts w:hint="default"/>
        <w:lang w:val="en-US" w:eastAsia="en-US" w:bidi="ar-SA"/>
      </w:rPr>
    </w:lvl>
  </w:abstractNum>
  <w:abstractNum w:abstractNumId="22" w15:restartNumberingAfterBreak="0">
    <w:nsid w:val="57EB246C"/>
    <w:multiLevelType w:val="hybridMultilevel"/>
    <w:tmpl w:val="D7BAA2C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6050DC3"/>
    <w:multiLevelType w:val="hybridMultilevel"/>
    <w:tmpl w:val="58F40E9A"/>
    <w:lvl w:ilvl="0" w:tplc="8020EC84">
      <w:numFmt w:val="bullet"/>
      <w:lvlText w:val="•"/>
      <w:lvlJc w:val="left"/>
      <w:pPr>
        <w:ind w:left="45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9812AA">
      <w:numFmt w:val="bullet"/>
      <w:lvlText w:val="•"/>
      <w:lvlJc w:val="left"/>
      <w:pPr>
        <w:ind w:left="772" w:hanging="214"/>
      </w:pPr>
      <w:rPr>
        <w:rFonts w:hint="default"/>
        <w:lang w:val="en-US" w:eastAsia="en-US" w:bidi="ar-SA"/>
      </w:rPr>
    </w:lvl>
    <w:lvl w:ilvl="2" w:tplc="6CA8DBFC">
      <w:numFmt w:val="bullet"/>
      <w:lvlText w:val="•"/>
      <w:lvlJc w:val="left"/>
      <w:pPr>
        <w:ind w:left="1085" w:hanging="214"/>
      </w:pPr>
      <w:rPr>
        <w:rFonts w:hint="default"/>
        <w:lang w:val="en-US" w:eastAsia="en-US" w:bidi="ar-SA"/>
      </w:rPr>
    </w:lvl>
    <w:lvl w:ilvl="3" w:tplc="F7AE57BE">
      <w:numFmt w:val="bullet"/>
      <w:lvlText w:val="•"/>
      <w:lvlJc w:val="left"/>
      <w:pPr>
        <w:ind w:left="1397" w:hanging="214"/>
      </w:pPr>
      <w:rPr>
        <w:rFonts w:hint="default"/>
        <w:lang w:val="en-US" w:eastAsia="en-US" w:bidi="ar-SA"/>
      </w:rPr>
    </w:lvl>
    <w:lvl w:ilvl="4" w:tplc="AB36BB5C">
      <w:numFmt w:val="bullet"/>
      <w:lvlText w:val="•"/>
      <w:lvlJc w:val="left"/>
      <w:pPr>
        <w:ind w:left="1710" w:hanging="214"/>
      </w:pPr>
      <w:rPr>
        <w:rFonts w:hint="default"/>
        <w:lang w:val="en-US" w:eastAsia="en-US" w:bidi="ar-SA"/>
      </w:rPr>
    </w:lvl>
    <w:lvl w:ilvl="5" w:tplc="33909000">
      <w:numFmt w:val="bullet"/>
      <w:lvlText w:val="•"/>
      <w:lvlJc w:val="left"/>
      <w:pPr>
        <w:ind w:left="2023" w:hanging="214"/>
      </w:pPr>
      <w:rPr>
        <w:rFonts w:hint="default"/>
        <w:lang w:val="en-US" w:eastAsia="en-US" w:bidi="ar-SA"/>
      </w:rPr>
    </w:lvl>
    <w:lvl w:ilvl="6" w:tplc="EC74D97C">
      <w:numFmt w:val="bullet"/>
      <w:lvlText w:val="•"/>
      <w:lvlJc w:val="left"/>
      <w:pPr>
        <w:ind w:left="2335" w:hanging="214"/>
      </w:pPr>
      <w:rPr>
        <w:rFonts w:hint="default"/>
        <w:lang w:val="en-US" w:eastAsia="en-US" w:bidi="ar-SA"/>
      </w:rPr>
    </w:lvl>
    <w:lvl w:ilvl="7" w:tplc="E16A428C">
      <w:numFmt w:val="bullet"/>
      <w:lvlText w:val="•"/>
      <w:lvlJc w:val="left"/>
      <w:pPr>
        <w:ind w:left="2648" w:hanging="214"/>
      </w:pPr>
      <w:rPr>
        <w:rFonts w:hint="default"/>
        <w:lang w:val="en-US" w:eastAsia="en-US" w:bidi="ar-SA"/>
      </w:rPr>
    </w:lvl>
    <w:lvl w:ilvl="8" w:tplc="86D630BC">
      <w:numFmt w:val="bullet"/>
      <w:lvlText w:val="•"/>
      <w:lvlJc w:val="left"/>
      <w:pPr>
        <w:ind w:left="2960" w:hanging="214"/>
      </w:pPr>
      <w:rPr>
        <w:rFonts w:hint="default"/>
        <w:lang w:val="en-US" w:eastAsia="en-US" w:bidi="ar-SA"/>
      </w:rPr>
    </w:lvl>
  </w:abstractNum>
  <w:abstractNum w:abstractNumId="24" w15:restartNumberingAfterBreak="0">
    <w:nsid w:val="6B917029"/>
    <w:multiLevelType w:val="hybridMultilevel"/>
    <w:tmpl w:val="30E05F90"/>
    <w:lvl w:ilvl="0" w:tplc="B0AC3CFC">
      <w:start w:val="11"/>
      <w:numFmt w:val="decimal"/>
      <w:lvlText w:val="%1."/>
      <w:lvlJc w:val="left"/>
      <w:pPr>
        <w:ind w:left="580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00C25E">
      <w:numFmt w:val="bullet"/>
      <w:lvlText w:val="•"/>
      <w:lvlJc w:val="left"/>
      <w:pPr>
        <w:ind w:left="1632" w:hanging="370"/>
      </w:pPr>
      <w:rPr>
        <w:rFonts w:hint="default"/>
        <w:lang w:val="en-US" w:eastAsia="en-US" w:bidi="ar-SA"/>
      </w:rPr>
    </w:lvl>
    <w:lvl w:ilvl="2" w:tplc="27567282">
      <w:numFmt w:val="bullet"/>
      <w:lvlText w:val="•"/>
      <w:lvlJc w:val="left"/>
      <w:pPr>
        <w:ind w:left="2685" w:hanging="370"/>
      </w:pPr>
      <w:rPr>
        <w:rFonts w:hint="default"/>
        <w:lang w:val="en-US" w:eastAsia="en-US" w:bidi="ar-SA"/>
      </w:rPr>
    </w:lvl>
    <w:lvl w:ilvl="3" w:tplc="853CBA86">
      <w:numFmt w:val="bullet"/>
      <w:lvlText w:val="•"/>
      <w:lvlJc w:val="left"/>
      <w:pPr>
        <w:ind w:left="3737" w:hanging="370"/>
      </w:pPr>
      <w:rPr>
        <w:rFonts w:hint="default"/>
        <w:lang w:val="en-US" w:eastAsia="en-US" w:bidi="ar-SA"/>
      </w:rPr>
    </w:lvl>
    <w:lvl w:ilvl="4" w:tplc="41945FE0">
      <w:numFmt w:val="bullet"/>
      <w:lvlText w:val="•"/>
      <w:lvlJc w:val="left"/>
      <w:pPr>
        <w:ind w:left="4790" w:hanging="370"/>
      </w:pPr>
      <w:rPr>
        <w:rFonts w:hint="default"/>
        <w:lang w:val="en-US" w:eastAsia="en-US" w:bidi="ar-SA"/>
      </w:rPr>
    </w:lvl>
    <w:lvl w:ilvl="5" w:tplc="92205C0C">
      <w:numFmt w:val="bullet"/>
      <w:lvlText w:val="•"/>
      <w:lvlJc w:val="left"/>
      <w:pPr>
        <w:ind w:left="5843" w:hanging="370"/>
      </w:pPr>
      <w:rPr>
        <w:rFonts w:hint="default"/>
        <w:lang w:val="en-US" w:eastAsia="en-US" w:bidi="ar-SA"/>
      </w:rPr>
    </w:lvl>
    <w:lvl w:ilvl="6" w:tplc="A462CB8C">
      <w:numFmt w:val="bullet"/>
      <w:lvlText w:val="•"/>
      <w:lvlJc w:val="left"/>
      <w:pPr>
        <w:ind w:left="6895" w:hanging="370"/>
      </w:pPr>
      <w:rPr>
        <w:rFonts w:hint="default"/>
        <w:lang w:val="en-US" w:eastAsia="en-US" w:bidi="ar-SA"/>
      </w:rPr>
    </w:lvl>
    <w:lvl w:ilvl="7" w:tplc="728829AE">
      <w:numFmt w:val="bullet"/>
      <w:lvlText w:val="•"/>
      <w:lvlJc w:val="left"/>
      <w:pPr>
        <w:ind w:left="7948" w:hanging="370"/>
      </w:pPr>
      <w:rPr>
        <w:rFonts w:hint="default"/>
        <w:lang w:val="en-US" w:eastAsia="en-US" w:bidi="ar-SA"/>
      </w:rPr>
    </w:lvl>
    <w:lvl w:ilvl="8" w:tplc="60225894">
      <w:numFmt w:val="bullet"/>
      <w:lvlText w:val="•"/>
      <w:lvlJc w:val="left"/>
      <w:pPr>
        <w:ind w:left="9001" w:hanging="370"/>
      </w:pPr>
      <w:rPr>
        <w:rFonts w:hint="default"/>
        <w:lang w:val="en-US" w:eastAsia="en-US" w:bidi="ar-SA"/>
      </w:rPr>
    </w:lvl>
  </w:abstractNum>
  <w:abstractNum w:abstractNumId="25" w15:restartNumberingAfterBreak="0">
    <w:nsid w:val="701351F8"/>
    <w:multiLevelType w:val="hybridMultilevel"/>
    <w:tmpl w:val="B2B0B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97123"/>
    <w:multiLevelType w:val="hybridMultilevel"/>
    <w:tmpl w:val="43E28D26"/>
    <w:lvl w:ilvl="0" w:tplc="8086186E">
      <w:numFmt w:val="bullet"/>
      <w:lvlText w:val=""/>
      <w:lvlJc w:val="left"/>
      <w:pPr>
        <w:ind w:left="21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6A937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2" w:tplc="D7849470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3" w:tplc="F4888FE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4" w:tplc="F1607070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5" w:tplc="D1A08FCA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6" w:tplc="AD96C8BA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7" w:tplc="1068B762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8" w:tplc="BD0C0438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821549A"/>
    <w:multiLevelType w:val="hybridMultilevel"/>
    <w:tmpl w:val="C9F07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F3689"/>
    <w:multiLevelType w:val="multilevel"/>
    <w:tmpl w:val="C624D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91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5A7A73"/>
    <w:multiLevelType w:val="hybridMultilevel"/>
    <w:tmpl w:val="C8806606"/>
    <w:lvl w:ilvl="0" w:tplc="64A46ED0">
      <w:numFmt w:val="bullet"/>
      <w:lvlText w:val="•"/>
      <w:lvlJc w:val="left"/>
      <w:pPr>
        <w:ind w:left="324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7C160C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2" w:tplc="157A6996">
      <w:numFmt w:val="bullet"/>
      <w:lvlText w:val="•"/>
      <w:lvlJc w:val="left"/>
      <w:pPr>
        <w:ind w:left="973" w:hanging="214"/>
      </w:pPr>
      <w:rPr>
        <w:rFonts w:hint="default"/>
        <w:lang w:val="en-US" w:eastAsia="en-US" w:bidi="ar-SA"/>
      </w:rPr>
    </w:lvl>
    <w:lvl w:ilvl="3" w:tplc="06DA2C8A">
      <w:numFmt w:val="bullet"/>
      <w:lvlText w:val="•"/>
      <w:lvlJc w:val="left"/>
      <w:pPr>
        <w:ind w:left="1299" w:hanging="214"/>
      </w:pPr>
      <w:rPr>
        <w:rFonts w:hint="default"/>
        <w:lang w:val="en-US" w:eastAsia="en-US" w:bidi="ar-SA"/>
      </w:rPr>
    </w:lvl>
    <w:lvl w:ilvl="4" w:tplc="278A6442">
      <w:numFmt w:val="bullet"/>
      <w:lvlText w:val="•"/>
      <w:lvlJc w:val="left"/>
      <w:pPr>
        <w:ind w:left="1626" w:hanging="214"/>
      </w:pPr>
      <w:rPr>
        <w:rFonts w:hint="default"/>
        <w:lang w:val="en-US" w:eastAsia="en-US" w:bidi="ar-SA"/>
      </w:rPr>
    </w:lvl>
    <w:lvl w:ilvl="5" w:tplc="A12A3490">
      <w:numFmt w:val="bullet"/>
      <w:lvlText w:val="•"/>
      <w:lvlJc w:val="left"/>
      <w:pPr>
        <w:ind w:left="1953" w:hanging="214"/>
      </w:pPr>
      <w:rPr>
        <w:rFonts w:hint="default"/>
        <w:lang w:val="en-US" w:eastAsia="en-US" w:bidi="ar-SA"/>
      </w:rPr>
    </w:lvl>
    <w:lvl w:ilvl="6" w:tplc="F9FAB816">
      <w:numFmt w:val="bullet"/>
      <w:lvlText w:val="•"/>
      <w:lvlJc w:val="left"/>
      <w:pPr>
        <w:ind w:left="2279" w:hanging="214"/>
      </w:pPr>
      <w:rPr>
        <w:rFonts w:hint="default"/>
        <w:lang w:val="en-US" w:eastAsia="en-US" w:bidi="ar-SA"/>
      </w:rPr>
    </w:lvl>
    <w:lvl w:ilvl="7" w:tplc="A9582900">
      <w:numFmt w:val="bullet"/>
      <w:lvlText w:val="•"/>
      <w:lvlJc w:val="left"/>
      <w:pPr>
        <w:ind w:left="2606" w:hanging="214"/>
      </w:pPr>
      <w:rPr>
        <w:rFonts w:hint="default"/>
        <w:lang w:val="en-US" w:eastAsia="en-US" w:bidi="ar-SA"/>
      </w:rPr>
    </w:lvl>
    <w:lvl w:ilvl="8" w:tplc="2E8AB998">
      <w:numFmt w:val="bullet"/>
      <w:lvlText w:val="•"/>
      <w:lvlJc w:val="left"/>
      <w:pPr>
        <w:ind w:left="2932" w:hanging="214"/>
      </w:pPr>
      <w:rPr>
        <w:rFonts w:hint="default"/>
        <w:lang w:val="en-US" w:eastAsia="en-US" w:bidi="ar-SA"/>
      </w:rPr>
    </w:lvl>
  </w:abstractNum>
  <w:num w:numId="1" w16cid:durableId="1964070755">
    <w:abstractNumId w:val="15"/>
  </w:num>
  <w:num w:numId="2" w16cid:durableId="836534078">
    <w:abstractNumId w:val="14"/>
  </w:num>
  <w:num w:numId="3" w16cid:durableId="1312295616">
    <w:abstractNumId w:val="26"/>
  </w:num>
  <w:num w:numId="4" w16cid:durableId="2072119510">
    <w:abstractNumId w:val="21"/>
  </w:num>
  <w:num w:numId="5" w16cid:durableId="1806704730">
    <w:abstractNumId w:val="4"/>
  </w:num>
  <w:num w:numId="6" w16cid:durableId="1998536504">
    <w:abstractNumId w:val="10"/>
  </w:num>
  <w:num w:numId="7" w16cid:durableId="878931539">
    <w:abstractNumId w:val="8"/>
  </w:num>
  <w:num w:numId="8" w16cid:durableId="318969762">
    <w:abstractNumId w:val="7"/>
  </w:num>
  <w:num w:numId="9" w16cid:durableId="1680156640">
    <w:abstractNumId w:val="17"/>
  </w:num>
  <w:num w:numId="10" w16cid:durableId="1253507780">
    <w:abstractNumId w:val="1"/>
  </w:num>
  <w:num w:numId="11" w16cid:durableId="1772700355">
    <w:abstractNumId w:val="5"/>
  </w:num>
  <w:num w:numId="12" w16cid:durableId="1070888197">
    <w:abstractNumId w:val="18"/>
  </w:num>
  <w:num w:numId="13" w16cid:durableId="1501265882">
    <w:abstractNumId w:val="16"/>
  </w:num>
  <w:num w:numId="14" w16cid:durableId="1071196260">
    <w:abstractNumId w:val="2"/>
  </w:num>
  <w:num w:numId="15" w16cid:durableId="965039175">
    <w:abstractNumId w:val="23"/>
  </w:num>
  <w:num w:numId="16" w16cid:durableId="395976651">
    <w:abstractNumId w:val="3"/>
  </w:num>
  <w:num w:numId="17" w16cid:durableId="2003268896">
    <w:abstractNumId w:val="29"/>
  </w:num>
  <w:num w:numId="18" w16cid:durableId="155847330">
    <w:abstractNumId w:val="20"/>
  </w:num>
  <w:num w:numId="19" w16cid:durableId="1129858230">
    <w:abstractNumId w:val="24"/>
  </w:num>
  <w:num w:numId="20" w16cid:durableId="857894686">
    <w:abstractNumId w:val="9"/>
  </w:num>
  <w:num w:numId="21" w16cid:durableId="2045204533">
    <w:abstractNumId w:val="12"/>
  </w:num>
  <w:num w:numId="22" w16cid:durableId="1112747532">
    <w:abstractNumId w:val="11"/>
  </w:num>
  <w:num w:numId="23" w16cid:durableId="1431775587">
    <w:abstractNumId w:val="0"/>
  </w:num>
  <w:num w:numId="24" w16cid:durableId="1242907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7094197">
    <w:abstractNumId w:val="13"/>
  </w:num>
  <w:num w:numId="26" w16cid:durableId="538517756">
    <w:abstractNumId w:val="28"/>
  </w:num>
  <w:num w:numId="27" w16cid:durableId="1537960588">
    <w:abstractNumId w:val="22"/>
  </w:num>
  <w:num w:numId="28" w16cid:durableId="568884492">
    <w:abstractNumId w:val="27"/>
  </w:num>
  <w:num w:numId="29" w16cid:durableId="1052733486">
    <w:abstractNumId w:val="19"/>
  </w:num>
  <w:num w:numId="30" w16cid:durableId="984968699">
    <w:abstractNumId w:val="6"/>
  </w:num>
  <w:num w:numId="31" w16cid:durableId="10064017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A"/>
    <w:rsid w:val="001477F7"/>
    <w:rsid w:val="00196EE3"/>
    <w:rsid w:val="00206387"/>
    <w:rsid w:val="0027686E"/>
    <w:rsid w:val="002B0429"/>
    <w:rsid w:val="00383176"/>
    <w:rsid w:val="00460F8F"/>
    <w:rsid w:val="0047029D"/>
    <w:rsid w:val="00543A31"/>
    <w:rsid w:val="00844047"/>
    <w:rsid w:val="00887376"/>
    <w:rsid w:val="008C5ED3"/>
    <w:rsid w:val="00975D8B"/>
    <w:rsid w:val="00993A38"/>
    <w:rsid w:val="00A66777"/>
    <w:rsid w:val="00B509AA"/>
    <w:rsid w:val="00D408DB"/>
    <w:rsid w:val="00E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E1DC"/>
  <w15:docId w15:val="{BC538A14-FDB0-41C9-A578-ED64F915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F7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1477" w:hanging="4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763" w:hanging="35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4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33"/>
      <w:ind w:left="1077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after="22"/>
      <w:ind w:left="800"/>
      <w:jc w:val="center"/>
      <w:outlineLvl w:val="4"/>
    </w:pPr>
    <w:rPr>
      <w:rFonts w:ascii="Gill Sans MT" w:eastAsia="Gill Sans MT" w:hAnsi="Gill Sans MT" w:cs="Gill Sans MT"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72" w:right="227" w:hanging="1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4"/>
      <w:ind w:left="376" w:hanging="244"/>
    </w:pPr>
  </w:style>
  <w:style w:type="paragraph" w:styleId="TOC2">
    <w:name w:val="toc 2"/>
    <w:basedOn w:val="Normal"/>
    <w:uiPriority w:val="39"/>
    <w:qFormat/>
    <w:pPr>
      <w:spacing w:before="167"/>
      <w:ind w:left="211"/>
    </w:pPr>
  </w:style>
  <w:style w:type="paragraph" w:styleId="TOC3">
    <w:name w:val="toc 3"/>
    <w:basedOn w:val="Normal"/>
    <w:uiPriority w:val="39"/>
    <w:qFormat/>
    <w:pPr>
      <w:spacing w:before="167"/>
      <w:ind w:left="429"/>
    </w:pPr>
  </w:style>
  <w:style w:type="paragraph" w:styleId="BodyText">
    <w:name w:val="Body Text"/>
    <w:basedOn w:val="Normal"/>
    <w:uiPriority w:val="1"/>
    <w:qFormat/>
    <w:pPr>
      <w:spacing w:before="145"/>
      <w:ind w:left="1068" w:hanging="10"/>
    </w:pPr>
  </w:style>
  <w:style w:type="paragraph" w:styleId="Title">
    <w:name w:val="Title"/>
    <w:basedOn w:val="Normal"/>
    <w:uiPriority w:val="10"/>
    <w:qFormat/>
    <w:pPr>
      <w:ind w:left="104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644" w:hanging="28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993A3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3A3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3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93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38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87376"/>
    <w:rPr>
      <w:color w:val="605E5C"/>
      <w:shd w:val="clear" w:color="auto" w:fill="E1DFDD"/>
    </w:rPr>
  </w:style>
  <w:style w:type="paragraph" w:customStyle="1" w:styleId="EPMTextstyle">
    <w:name w:val="EPM Text style"/>
    <w:link w:val="EPMTextstyleChar"/>
    <w:qFormat/>
    <w:rsid w:val="00A66777"/>
    <w:pPr>
      <w:widowControl/>
      <w:tabs>
        <w:tab w:val="left" w:pos="284"/>
        <w:tab w:val="left" w:pos="567"/>
        <w:tab w:val="left" w:pos="851"/>
        <w:tab w:val="left" w:pos="6804"/>
      </w:tabs>
      <w:autoSpaceDE/>
      <w:autoSpaceDN/>
      <w:spacing w:after="180" w:line="280" w:lineRule="exact"/>
    </w:pPr>
    <w:rPr>
      <w:rFonts w:ascii="Arial" w:hAnsi="Arial" w:cs="Arial"/>
      <w:sz w:val="21"/>
      <w:szCs w:val="20"/>
      <w:lang w:val="en-GB"/>
    </w:rPr>
  </w:style>
  <w:style w:type="paragraph" w:customStyle="1" w:styleId="EPMPageHeading">
    <w:name w:val="EPM Page Heading"/>
    <w:qFormat/>
    <w:rsid w:val="00A66777"/>
    <w:pPr>
      <w:widowControl/>
      <w:autoSpaceDE/>
      <w:autoSpaceDN/>
      <w:spacing w:after="240" w:line="320" w:lineRule="exact"/>
    </w:pPr>
    <w:rPr>
      <w:rFonts w:ascii="Arial" w:hAnsi="Arial" w:cs="Arial"/>
      <w:b/>
      <w:sz w:val="32"/>
      <w:szCs w:val="24"/>
      <w:lang w:val="en-GB"/>
    </w:rPr>
  </w:style>
  <w:style w:type="paragraph" w:customStyle="1" w:styleId="EPMBullets">
    <w:name w:val="EPM Bullets"/>
    <w:basedOn w:val="EPMTextstyle"/>
    <w:qFormat/>
    <w:rsid w:val="00A66777"/>
    <w:pPr>
      <w:numPr>
        <w:numId w:val="22"/>
      </w:numPr>
      <w:tabs>
        <w:tab w:val="num" w:pos="360"/>
      </w:tabs>
      <w:spacing w:before="120" w:after="120"/>
      <w:ind w:left="0" w:hanging="720"/>
    </w:pPr>
  </w:style>
  <w:style w:type="paragraph" w:customStyle="1" w:styleId="EPMNumberedHeading">
    <w:name w:val="EPM Numbered Heading"/>
    <w:basedOn w:val="Normal"/>
    <w:qFormat/>
    <w:rsid w:val="00A66777"/>
    <w:pPr>
      <w:widowControl/>
      <w:numPr>
        <w:numId w:val="23"/>
      </w:numPr>
      <w:autoSpaceDE/>
      <w:autoSpaceDN/>
      <w:spacing w:before="360" w:after="120" w:line="280" w:lineRule="exact"/>
      <w:ind w:left="709" w:hanging="709"/>
    </w:pPr>
    <w:rPr>
      <w:rFonts w:eastAsiaTheme="minorHAnsi"/>
      <w:b/>
      <w:bCs/>
      <w:sz w:val="28"/>
      <w:szCs w:val="28"/>
      <w:lang w:val="en-GB"/>
    </w:rPr>
  </w:style>
  <w:style w:type="paragraph" w:customStyle="1" w:styleId="EPMBracket">
    <w:name w:val="EPM Bracket"/>
    <w:basedOn w:val="EPMTextstyle"/>
    <w:link w:val="EPMBracketChar"/>
    <w:qFormat/>
    <w:rsid w:val="00A66777"/>
    <w:rPr>
      <w:color w:val="A31457"/>
    </w:rPr>
  </w:style>
  <w:style w:type="character" w:customStyle="1" w:styleId="EPMTextstyleChar">
    <w:name w:val="EPM Text style Char"/>
    <w:basedOn w:val="DefaultParagraphFont"/>
    <w:link w:val="EPMTextstyle"/>
    <w:rsid w:val="00A66777"/>
    <w:rPr>
      <w:rFonts w:ascii="Arial" w:hAnsi="Arial" w:cs="Arial"/>
      <w:sz w:val="21"/>
      <w:szCs w:val="20"/>
      <w:lang w:val="en-GB"/>
    </w:rPr>
  </w:style>
  <w:style w:type="character" w:customStyle="1" w:styleId="EPMBracketChar">
    <w:name w:val="EPM Bracket Char"/>
    <w:basedOn w:val="EPMTextstyleChar"/>
    <w:link w:val="EPMBracket"/>
    <w:rsid w:val="00A66777"/>
    <w:rPr>
      <w:rFonts w:ascii="Arial" w:hAnsi="Arial" w:cs="Arial"/>
      <w:color w:val="A31457"/>
      <w:sz w:val="21"/>
      <w:szCs w:val="20"/>
      <w:lang w:val="en-GB"/>
    </w:rPr>
  </w:style>
  <w:style w:type="paragraph" w:customStyle="1" w:styleId="EPMHyperlinks">
    <w:name w:val="EPM Hyperlinks"/>
    <w:basedOn w:val="EPMTextstyle"/>
    <w:link w:val="EPMHyperlinksChar"/>
    <w:qFormat/>
    <w:rsid w:val="00A66777"/>
    <w:rPr>
      <w:color w:val="26529E"/>
    </w:rPr>
  </w:style>
  <w:style w:type="character" w:customStyle="1" w:styleId="EPMHyperlinksChar">
    <w:name w:val="EPM Hyperlinks Char"/>
    <w:basedOn w:val="EPMTextstyleChar"/>
    <w:link w:val="EPMHyperlinks"/>
    <w:rsid w:val="00A66777"/>
    <w:rPr>
      <w:rFonts w:ascii="Arial" w:hAnsi="Arial" w:cs="Arial"/>
      <w:color w:val="26529E"/>
      <w:sz w:val="21"/>
      <w:szCs w:val="20"/>
      <w:lang w:val="en-GB"/>
    </w:rPr>
  </w:style>
  <w:style w:type="paragraph" w:customStyle="1" w:styleId="Numberedsubheading">
    <w:name w:val="Numbered subheading"/>
    <w:basedOn w:val="Normal"/>
    <w:next w:val="Normal"/>
    <w:link w:val="NumberedsubheadingChar"/>
    <w:qFormat/>
    <w:rsid w:val="00A66777"/>
    <w:pPr>
      <w:widowControl/>
      <w:numPr>
        <w:ilvl w:val="1"/>
        <w:numId w:val="23"/>
      </w:numPr>
      <w:autoSpaceDE/>
      <w:autoSpaceDN/>
      <w:spacing w:before="200" w:after="120" w:line="280" w:lineRule="exact"/>
      <w:ind w:left="1418" w:hanging="709"/>
    </w:pPr>
    <w:rPr>
      <w:rFonts w:eastAsiaTheme="minorHAnsi"/>
      <w:sz w:val="21"/>
      <w:szCs w:val="21"/>
      <w:lang w:val="en-GB"/>
    </w:rPr>
  </w:style>
  <w:style w:type="paragraph" w:customStyle="1" w:styleId="Numberedsubheading2">
    <w:name w:val="Numbered subheading 2"/>
    <w:basedOn w:val="Normal"/>
    <w:next w:val="EPMTextindent3"/>
    <w:link w:val="Numberedsubheading2Char"/>
    <w:qFormat/>
    <w:rsid w:val="00A66777"/>
    <w:pPr>
      <w:widowControl/>
      <w:numPr>
        <w:ilvl w:val="2"/>
        <w:numId w:val="23"/>
      </w:numPr>
      <w:autoSpaceDE/>
      <w:autoSpaceDN/>
      <w:spacing w:before="200" w:after="120" w:line="280" w:lineRule="exact"/>
      <w:ind w:left="2268" w:hanging="850"/>
    </w:pPr>
    <w:rPr>
      <w:rFonts w:eastAsiaTheme="minorHAnsi"/>
      <w:sz w:val="21"/>
      <w:szCs w:val="21"/>
      <w:lang w:val="en-GB"/>
    </w:rPr>
  </w:style>
  <w:style w:type="character" w:customStyle="1" w:styleId="NumberedsubheadingChar">
    <w:name w:val="Numbered subheading Char"/>
    <w:basedOn w:val="DefaultParagraphFont"/>
    <w:link w:val="Numberedsubheading"/>
    <w:rsid w:val="00A66777"/>
    <w:rPr>
      <w:rFonts w:ascii="Arial" w:hAnsi="Arial" w:cs="Arial"/>
      <w:sz w:val="21"/>
      <w:szCs w:val="21"/>
      <w:lang w:val="en-GB"/>
    </w:rPr>
  </w:style>
  <w:style w:type="character" w:customStyle="1" w:styleId="Numberedsubheading2Char">
    <w:name w:val="Numbered subheading 2 Char"/>
    <w:basedOn w:val="DefaultParagraphFont"/>
    <w:link w:val="Numberedsubheading2"/>
    <w:rsid w:val="00A66777"/>
    <w:rPr>
      <w:rFonts w:ascii="Arial" w:hAnsi="Arial" w:cs="Arial"/>
      <w:sz w:val="21"/>
      <w:szCs w:val="21"/>
      <w:lang w:val="en-GB"/>
    </w:rPr>
  </w:style>
  <w:style w:type="paragraph" w:customStyle="1" w:styleId="EPMTextindent3">
    <w:name w:val="EPM Text indent 3"/>
    <w:basedOn w:val="Normal"/>
    <w:link w:val="EPMTextindent3Char"/>
    <w:rsid w:val="00A66777"/>
    <w:pPr>
      <w:widowControl/>
      <w:tabs>
        <w:tab w:val="left" w:pos="284"/>
        <w:tab w:val="left" w:pos="567"/>
        <w:tab w:val="left" w:pos="851"/>
        <w:tab w:val="left" w:pos="6804"/>
      </w:tabs>
      <w:autoSpaceDE/>
      <w:autoSpaceDN/>
      <w:spacing w:after="180" w:line="280" w:lineRule="exact"/>
      <w:ind w:left="2126" w:firstLine="1"/>
    </w:pPr>
    <w:rPr>
      <w:rFonts w:ascii="Avenir Next LT Pro" w:eastAsiaTheme="minorHAnsi" w:hAnsi="Avenir Next LT Pro"/>
      <w:sz w:val="21"/>
      <w:szCs w:val="20"/>
      <w:lang w:val="en-GB"/>
    </w:rPr>
  </w:style>
  <w:style w:type="character" w:customStyle="1" w:styleId="EPMTextindent3Char">
    <w:name w:val="EPM Text indent 3 Char"/>
    <w:basedOn w:val="DefaultParagraphFont"/>
    <w:link w:val="EPMTextindent3"/>
    <w:rsid w:val="00A66777"/>
    <w:rPr>
      <w:rFonts w:ascii="Avenir Next LT Pro" w:hAnsi="Avenir Next LT Pro" w:cs="Arial"/>
      <w:sz w:val="21"/>
      <w:szCs w:val="20"/>
      <w:lang w:val="en-GB"/>
    </w:rPr>
  </w:style>
  <w:style w:type="paragraph" w:customStyle="1" w:styleId="NumberedSubheadingLevel3">
    <w:name w:val="Numbered Subheading Level 3"/>
    <w:basedOn w:val="Numberedsubheading2"/>
    <w:link w:val="NumberedSubheadingLevel3Char"/>
    <w:qFormat/>
    <w:rsid w:val="00A66777"/>
    <w:pPr>
      <w:numPr>
        <w:ilvl w:val="3"/>
      </w:numPr>
      <w:tabs>
        <w:tab w:val="num" w:pos="360"/>
      </w:tabs>
      <w:ind w:left="3261" w:hanging="993"/>
    </w:pPr>
  </w:style>
  <w:style w:type="character" w:customStyle="1" w:styleId="NumberedSubheadingLevel3Char">
    <w:name w:val="Numbered Subheading Level 3 Char"/>
    <w:basedOn w:val="Numberedsubheading2Char"/>
    <w:link w:val="NumberedSubheadingLevel3"/>
    <w:rsid w:val="001477F7"/>
    <w:rPr>
      <w:rFonts w:ascii="Arial" w:hAnsi="Arial" w:cs="Arial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complaints procedure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complaints procedure</dc:title>
  <dc:creator>Alison Anderson</dc:creator>
  <cp:lastModifiedBy>Alison Anderson</cp:lastModifiedBy>
  <cp:revision>2</cp:revision>
  <dcterms:created xsi:type="dcterms:W3CDTF">2024-02-24T12:22:00Z</dcterms:created>
  <dcterms:modified xsi:type="dcterms:W3CDTF">2024-02-24T12:22:00Z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for Microsoft 365</vt:lpwstr>
  </property>
</Properties>
</file>